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FDD" w:rsidRPr="00103250" w:rsidRDefault="008D07F2" w:rsidP="00B8027F">
      <w:pPr>
        <w:spacing w:after="0" w:line="240" w:lineRule="auto"/>
        <w:jc w:val="right"/>
        <w:rPr>
          <w:rFonts w:ascii="Times New Roman" w:hAnsi="Times New Roman" w:cs="Times New Roman"/>
          <w:sz w:val="20"/>
          <w:szCs w:val="20"/>
        </w:rPr>
      </w:pPr>
      <w:r w:rsidRPr="00BD3E33">
        <w:rPr>
          <w:rFonts w:ascii="Times New Roman" w:hAnsi="Times New Roman" w:cs="Times New Roman"/>
          <w:sz w:val="20"/>
          <w:szCs w:val="20"/>
        </w:rPr>
        <w:t xml:space="preserve">Приложение </w:t>
      </w:r>
      <w:r w:rsidR="00217364" w:rsidRPr="00103250">
        <w:rPr>
          <w:rFonts w:ascii="Times New Roman" w:hAnsi="Times New Roman" w:cs="Times New Roman"/>
          <w:sz w:val="20"/>
          <w:szCs w:val="20"/>
        </w:rPr>
        <w:t>3</w:t>
      </w:r>
    </w:p>
    <w:p w:rsidR="00B8027F" w:rsidRDefault="00B8027F" w:rsidP="00B8027F">
      <w:pPr>
        <w:spacing w:after="0" w:line="240" w:lineRule="auto"/>
        <w:jc w:val="right"/>
        <w:rPr>
          <w:rFonts w:ascii="Times New Roman" w:hAnsi="Times New Roman" w:cs="Times New Roman"/>
          <w:sz w:val="20"/>
          <w:szCs w:val="20"/>
        </w:rPr>
      </w:pPr>
      <w:r>
        <w:rPr>
          <w:rFonts w:ascii="Times New Roman" w:hAnsi="Times New Roman" w:cs="Times New Roman"/>
          <w:sz w:val="20"/>
          <w:szCs w:val="20"/>
        </w:rPr>
        <w:t>К Документации о запросе предложений.</w:t>
      </w:r>
    </w:p>
    <w:p w:rsidR="00B8027F" w:rsidRPr="00E11CC8" w:rsidRDefault="00B8027F" w:rsidP="00B8027F">
      <w:pPr>
        <w:spacing w:after="0" w:line="240" w:lineRule="auto"/>
        <w:jc w:val="right"/>
        <w:rPr>
          <w:rFonts w:ascii="Times New Roman" w:hAnsi="Times New Roman" w:cs="Times New Roman"/>
          <w:sz w:val="20"/>
          <w:szCs w:val="20"/>
        </w:rPr>
      </w:pPr>
    </w:p>
    <w:p w:rsidR="00194FDD" w:rsidRPr="005C700F" w:rsidRDefault="00194FDD" w:rsidP="00194FDD">
      <w:pPr>
        <w:jc w:val="center"/>
        <w:rPr>
          <w:rFonts w:ascii="Times New Roman" w:hAnsi="Times New Roman" w:cs="Times New Roman"/>
          <w:b/>
          <w:sz w:val="28"/>
          <w:szCs w:val="28"/>
        </w:rPr>
      </w:pPr>
      <w:r w:rsidRPr="00B8027F">
        <w:rPr>
          <w:rFonts w:ascii="Times New Roman" w:hAnsi="Times New Roman" w:cs="Times New Roman"/>
          <w:b/>
          <w:sz w:val="28"/>
          <w:szCs w:val="28"/>
        </w:rPr>
        <w:t>Методика анализа</w:t>
      </w:r>
      <w:r w:rsidR="008D07F2" w:rsidRPr="00B8027F">
        <w:rPr>
          <w:rFonts w:ascii="Times New Roman" w:hAnsi="Times New Roman" w:cs="Times New Roman"/>
          <w:b/>
          <w:sz w:val="28"/>
          <w:szCs w:val="28"/>
        </w:rPr>
        <w:t xml:space="preserve"> и оценки</w:t>
      </w:r>
      <w:r w:rsidRPr="00B8027F">
        <w:rPr>
          <w:rFonts w:ascii="Times New Roman" w:hAnsi="Times New Roman" w:cs="Times New Roman"/>
          <w:b/>
          <w:sz w:val="28"/>
          <w:szCs w:val="28"/>
        </w:rPr>
        <w:t xml:space="preserve"> заявок участников запроса предложений</w:t>
      </w:r>
    </w:p>
    <w:p w:rsidR="00BD3E33" w:rsidRDefault="00BD3E33" w:rsidP="00BD3E33">
      <w:pPr>
        <w:rPr>
          <w:rFonts w:ascii="Times New Roman" w:hAnsi="Times New Roman" w:cs="Times New Roman"/>
          <w:b/>
          <w:sz w:val="24"/>
          <w:szCs w:val="24"/>
        </w:rPr>
      </w:pPr>
      <w:r w:rsidRPr="00B8027F">
        <w:rPr>
          <w:rFonts w:ascii="Times New Roman" w:hAnsi="Times New Roman" w:cs="Times New Roman"/>
          <w:b/>
          <w:sz w:val="24"/>
          <w:szCs w:val="24"/>
        </w:rPr>
        <w:t>Раздел 1. Анализ заявок на предмет соответствия требованиям Документации</w:t>
      </w:r>
      <w:r w:rsidR="004E1559">
        <w:rPr>
          <w:rFonts w:ascii="Times New Roman" w:hAnsi="Times New Roman" w:cs="Times New Roman"/>
          <w:b/>
          <w:sz w:val="24"/>
          <w:szCs w:val="24"/>
        </w:rPr>
        <w:t xml:space="preserve"> о закупке</w:t>
      </w:r>
      <w:r w:rsidR="002A501F">
        <w:rPr>
          <w:rStyle w:val="a9"/>
          <w:rFonts w:ascii="Times New Roman" w:hAnsi="Times New Roman" w:cs="Times New Roman"/>
          <w:b/>
          <w:sz w:val="24"/>
          <w:szCs w:val="24"/>
        </w:rPr>
        <w:footnoteReference w:id="1"/>
      </w:r>
    </w:p>
    <w:tbl>
      <w:tblPr>
        <w:tblStyle w:val="a3"/>
        <w:tblW w:w="16018" w:type="dxa"/>
        <w:tblInd w:w="-601" w:type="dxa"/>
        <w:tblLook w:val="04A0" w:firstRow="1" w:lastRow="0" w:firstColumn="1" w:lastColumn="0" w:noHBand="0" w:noVBand="1"/>
      </w:tblPr>
      <w:tblGrid>
        <w:gridCol w:w="425"/>
        <w:gridCol w:w="3828"/>
        <w:gridCol w:w="4359"/>
        <w:gridCol w:w="3774"/>
        <w:gridCol w:w="3632"/>
      </w:tblGrid>
      <w:tr w:rsidR="00EC3821" w:rsidRPr="00943504" w:rsidTr="00B42915">
        <w:trPr>
          <w:trHeight w:val="15"/>
          <w:tblHeader/>
        </w:trPr>
        <w:tc>
          <w:tcPr>
            <w:tcW w:w="425" w:type="dxa"/>
            <w:vAlign w:val="center"/>
          </w:tcPr>
          <w:p w:rsidR="00EC3821" w:rsidRPr="00943504" w:rsidRDefault="00EC3821" w:rsidP="00B42915">
            <w:pPr>
              <w:jc w:val="center"/>
              <w:rPr>
                <w:rFonts w:ascii="Times New Roman" w:hAnsi="Times New Roman" w:cs="Times New Roman"/>
                <w:b/>
                <w:sz w:val="16"/>
                <w:szCs w:val="16"/>
              </w:rPr>
            </w:pPr>
            <w:r w:rsidRPr="00943504">
              <w:rPr>
                <w:rFonts w:ascii="Times New Roman" w:hAnsi="Times New Roman" w:cs="Times New Roman"/>
                <w:b/>
                <w:sz w:val="16"/>
                <w:szCs w:val="16"/>
              </w:rPr>
              <w:t>№</w:t>
            </w:r>
          </w:p>
        </w:tc>
        <w:tc>
          <w:tcPr>
            <w:tcW w:w="3828" w:type="dxa"/>
            <w:vAlign w:val="center"/>
          </w:tcPr>
          <w:p w:rsidR="00EC3821" w:rsidRPr="00943504" w:rsidRDefault="00EC3821" w:rsidP="00B42915">
            <w:pPr>
              <w:jc w:val="center"/>
              <w:rPr>
                <w:rFonts w:ascii="Times New Roman" w:hAnsi="Times New Roman" w:cs="Times New Roman"/>
                <w:b/>
                <w:sz w:val="16"/>
                <w:szCs w:val="16"/>
              </w:rPr>
            </w:pPr>
            <w:r w:rsidRPr="00943504">
              <w:rPr>
                <w:rFonts w:ascii="Times New Roman" w:hAnsi="Times New Roman" w:cs="Times New Roman"/>
                <w:b/>
                <w:sz w:val="16"/>
                <w:szCs w:val="16"/>
              </w:rPr>
              <w:t>Суть требования</w:t>
            </w:r>
          </w:p>
        </w:tc>
        <w:tc>
          <w:tcPr>
            <w:tcW w:w="4359" w:type="dxa"/>
            <w:vAlign w:val="center"/>
          </w:tcPr>
          <w:p w:rsidR="00EC3821" w:rsidRPr="00943504" w:rsidRDefault="00EC3821" w:rsidP="00B42915">
            <w:pPr>
              <w:jc w:val="center"/>
              <w:rPr>
                <w:rFonts w:ascii="Times New Roman" w:hAnsi="Times New Roman" w:cs="Times New Roman"/>
                <w:b/>
                <w:sz w:val="16"/>
                <w:szCs w:val="16"/>
              </w:rPr>
            </w:pPr>
            <w:r w:rsidRPr="00943504">
              <w:rPr>
                <w:rFonts w:ascii="Times New Roman" w:hAnsi="Times New Roman" w:cs="Times New Roman"/>
                <w:b/>
                <w:sz w:val="16"/>
                <w:szCs w:val="16"/>
              </w:rPr>
              <w:t>Документ</w:t>
            </w:r>
            <w:r>
              <w:rPr>
                <w:rFonts w:ascii="Times New Roman" w:hAnsi="Times New Roman" w:cs="Times New Roman"/>
                <w:b/>
                <w:sz w:val="16"/>
                <w:szCs w:val="16"/>
              </w:rPr>
              <w:t>,</w:t>
            </w:r>
            <w:r w:rsidRPr="00943504">
              <w:rPr>
                <w:rFonts w:ascii="Times New Roman" w:hAnsi="Times New Roman" w:cs="Times New Roman"/>
                <w:b/>
                <w:sz w:val="16"/>
                <w:szCs w:val="16"/>
              </w:rPr>
              <w:t xml:space="preserve"> представляемый участником закупки</w:t>
            </w:r>
          </w:p>
        </w:tc>
        <w:tc>
          <w:tcPr>
            <w:tcW w:w="3774" w:type="dxa"/>
            <w:vAlign w:val="center"/>
          </w:tcPr>
          <w:p w:rsidR="00EC3821" w:rsidRPr="00943504" w:rsidRDefault="00EC3821" w:rsidP="00B42915">
            <w:pPr>
              <w:jc w:val="center"/>
              <w:rPr>
                <w:rFonts w:ascii="Times New Roman" w:hAnsi="Times New Roman" w:cs="Times New Roman"/>
                <w:b/>
                <w:sz w:val="16"/>
                <w:szCs w:val="16"/>
              </w:rPr>
            </w:pPr>
            <w:r w:rsidRPr="00943504">
              <w:rPr>
                <w:rFonts w:ascii="Times New Roman" w:hAnsi="Times New Roman" w:cs="Times New Roman"/>
                <w:b/>
                <w:sz w:val="16"/>
                <w:szCs w:val="16"/>
              </w:rPr>
              <w:t>Проверяемые сведения</w:t>
            </w:r>
          </w:p>
        </w:tc>
        <w:tc>
          <w:tcPr>
            <w:tcW w:w="3632" w:type="dxa"/>
            <w:vAlign w:val="center"/>
          </w:tcPr>
          <w:p w:rsidR="00EC3821" w:rsidRPr="00943504" w:rsidRDefault="00EC3821" w:rsidP="00B42915">
            <w:pPr>
              <w:jc w:val="center"/>
              <w:rPr>
                <w:rFonts w:ascii="Times New Roman" w:hAnsi="Times New Roman" w:cs="Times New Roman"/>
                <w:b/>
                <w:sz w:val="16"/>
                <w:szCs w:val="16"/>
              </w:rPr>
            </w:pPr>
            <w:r w:rsidRPr="00943504">
              <w:rPr>
                <w:rFonts w:ascii="Times New Roman" w:hAnsi="Times New Roman" w:cs="Times New Roman"/>
                <w:b/>
                <w:sz w:val="16"/>
                <w:szCs w:val="16"/>
              </w:rPr>
              <w:t>Перечень оснований для отклонения заявок</w:t>
            </w:r>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p>
        </w:tc>
        <w:tc>
          <w:tcPr>
            <w:tcW w:w="3828" w:type="dxa"/>
          </w:tcPr>
          <w:p w:rsidR="00EC3821" w:rsidRPr="00943504" w:rsidRDefault="00EC3821" w:rsidP="00B42915">
            <w:pPr>
              <w:rPr>
                <w:rFonts w:ascii="Times New Roman" w:hAnsi="Times New Roman" w:cs="Times New Roman"/>
                <w:sz w:val="16"/>
                <w:szCs w:val="16"/>
              </w:rPr>
            </w:pPr>
          </w:p>
        </w:tc>
        <w:tc>
          <w:tcPr>
            <w:tcW w:w="4359" w:type="dxa"/>
          </w:tcPr>
          <w:p w:rsidR="00EC3821" w:rsidRPr="00943504" w:rsidRDefault="00EC3821" w:rsidP="00B42915">
            <w:pPr>
              <w:rPr>
                <w:rFonts w:ascii="Times New Roman" w:hAnsi="Times New Roman" w:cs="Times New Roman"/>
                <w:sz w:val="16"/>
                <w:szCs w:val="16"/>
              </w:rPr>
            </w:pPr>
          </w:p>
        </w:tc>
        <w:tc>
          <w:tcPr>
            <w:tcW w:w="3774" w:type="dxa"/>
          </w:tcPr>
          <w:p w:rsidR="00EC3821" w:rsidRPr="00943504" w:rsidRDefault="00EC3821" w:rsidP="00B42915">
            <w:pPr>
              <w:rPr>
                <w:rFonts w:ascii="Times New Roman" w:hAnsi="Times New Roman" w:cs="Times New Roman"/>
                <w:sz w:val="16"/>
                <w:szCs w:val="16"/>
              </w:rPr>
            </w:pPr>
          </w:p>
        </w:tc>
        <w:tc>
          <w:tcPr>
            <w:tcW w:w="3632" w:type="dxa"/>
          </w:tcPr>
          <w:p w:rsidR="00EC3821" w:rsidRPr="00943504" w:rsidRDefault="00EC3821" w:rsidP="00B42915">
            <w:pPr>
              <w:rPr>
                <w:rFonts w:ascii="Times New Roman" w:hAnsi="Times New Roman" w:cs="Times New Roman"/>
                <w:sz w:val="16"/>
                <w:szCs w:val="16"/>
              </w:rPr>
            </w:pPr>
          </w:p>
        </w:tc>
      </w:tr>
      <w:tr w:rsidR="00EC3821" w:rsidRPr="00943504" w:rsidTr="00B42915">
        <w:trPr>
          <w:trHeight w:val="15"/>
        </w:trPr>
        <w:tc>
          <w:tcPr>
            <w:tcW w:w="425" w:type="dxa"/>
            <w:vMerge w:val="restart"/>
          </w:tcPr>
          <w:p w:rsidR="00EC3821" w:rsidRPr="0014154E" w:rsidRDefault="00EC3821" w:rsidP="00B42915">
            <w:pPr>
              <w:rPr>
                <w:rFonts w:ascii="Times New Roman" w:hAnsi="Times New Roman" w:cs="Times New Roman"/>
                <w:sz w:val="16"/>
                <w:szCs w:val="16"/>
                <w:lang w:val="en-US"/>
              </w:rPr>
            </w:pPr>
            <w:r>
              <w:rPr>
                <w:rFonts w:ascii="Times New Roman" w:hAnsi="Times New Roman" w:cs="Times New Roman"/>
                <w:sz w:val="16"/>
                <w:szCs w:val="16"/>
                <w:lang w:val="en-US"/>
              </w:rPr>
              <w:t>1</w:t>
            </w:r>
          </w:p>
        </w:tc>
        <w:tc>
          <w:tcPr>
            <w:tcW w:w="3828"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Соответствие предмета заявки на участие в запросе предложений предмету закупки, указанному в документации о запросе предложений.</w:t>
            </w:r>
          </w:p>
        </w:tc>
        <w:tc>
          <w:tcPr>
            <w:tcW w:w="4359" w:type="dxa"/>
          </w:tcPr>
          <w:p w:rsidR="00EC3821" w:rsidRDefault="00EC3821" w:rsidP="00B42915">
            <w:pPr>
              <w:rPr>
                <w:rFonts w:ascii="Times New Roman" w:hAnsi="Times New Roman" w:cs="Times New Roman"/>
                <w:sz w:val="16"/>
                <w:szCs w:val="16"/>
              </w:rPr>
            </w:pPr>
            <w:bookmarkStart w:id="0" w:name="_Toc255048945"/>
            <w:bookmarkStart w:id="1" w:name="_Toc255048985"/>
            <w:bookmarkStart w:id="2" w:name="_Ref323317792"/>
            <w:bookmarkStart w:id="3" w:name="_Ref323317806"/>
            <w:bookmarkStart w:id="4" w:name="_Ref323380034"/>
            <w:bookmarkStart w:id="5" w:name="_Toc356906310"/>
            <w:r w:rsidRPr="00943504">
              <w:rPr>
                <w:rFonts w:ascii="Times New Roman" w:hAnsi="Times New Roman" w:cs="Times New Roman"/>
                <w:sz w:val="16"/>
                <w:szCs w:val="16"/>
              </w:rPr>
              <w:t>Письмо о подаче Заявки на участие в закупке (Форма 1)</w:t>
            </w:r>
            <w:bookmarkEnd w:id="0"/>
            <w:bookmarkEnd w:id="1"/>
            <w:bookmarkEnd w:id="2"/>
            <w:bookmarkEnd w:id="3"/>
            <w:bookmarkEnd w:id="4"/>
            <w:bookmarkEnd w:id="5"/>
          </w:p>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К</w:t>
            </w:r>
            <w:r w:rsidRPr="00943504">
              <w:rPr>
                <w:rFonts w:ascii="Times New Roman" w:hAnsi="Times New Roman" w:cs="Times New Roman"/>
                <w:sz w:val="16"/>
                <w:szCs w:val="16"/>
              </w:rPr>
              <w:t>оммерческое предложение (Форма </w:t>
            </w:r>
            <w:r>
              <w:rPr>
                <w:rFonts w:ascii="Times New Roman" w:hAnsi="Times New Roman" w:cs="Times New Roman"/>
                <w:sz w:val="16"/>
                <w:szCs w:val="16"/>
              </w:rPr>
              <w:t>2</w:t>
            </w:r>
            <w:r w:rsidRPr="00943504">
              <w:rPr>
                <w:rFonts w:ascii="Times New Roman" w:hAnsi="Times New Roman" w:cs="Times New Roman"/>
                <w:sz w:val="16"/>
                <w:szCs w:val="16"/>
              </w:rPr>
              <w:t>)</w:t>
            </w:r>
          </w:p>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Т</w:t>
            </w:r>
            <w:r w:rsidRPr="00943504">
              <w:rPr>
                <w:rFonts w:ascii="Times New Roman" w:hAnsi="Times New Roman" w:cs="Times New Roman"/>
                <w:sz w:val="16"/>
                <w:szCs w:val="16"/>
              </w:rPr>
              <w:t>ехни</w:t>
            </w:r>
            <w:r>
              <w:rPr>
                <w:rFonts w:ascii="Times New Roman" w:hAnsi="Times New Roman" w:cs="Times New Roman"/>
                <w:sz w:val="16"/>
                <w:szCs w:val="16"/>
              </w:rPr>
              <w:t>чес</w:t>
            </w:r>
            <w:r w:rsidRPr="00943504">
              <w:rPr>
                <w:rFonts w:ascii="Times New Roman" w:hAnsi="Times New Roman" w:cs="Times New Roman"/>
                <w:sz w:val="16"/>
                <w:szCs w:val="16"/>
              </w:rPr>
              <w:t>ко</w:t>
            </w:r>
            <w:r>
              <w:rPr>
                <w:rFonts w:ascii="Times New Roman" w:hAnsi="Times New Roman" w:cs="Times New Roman"/>
                <w:sz w:val="16"/>
                <w:szCs w:val="16"/>
              </w:rPr>
              <w:t>е предложение (Форма 3)</w:t>
            </w:r>
          </w:p>
        </w:tc>
        <w:tc>
          <w:tcPr>
            <w:tcW w:w="3774"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Соответствие предмета заявки на участие в запросе предложений предмету</w:t>
            </w:r>
            <w:r>
              <w:t xml:space="preserve"> </w:t>
            </w:r>
            <w:r w:rsidRPr="002B20E5">
              <w:rPr>
                <w:rFonts w:ascii="Times New Roman" w:hAnsi="Times New Roman" w:cs="Times New Roman"/>
                <w:sz w:val="16"/>
                <w:szCs w:val="16"/>
              </w:rPr>
              <w:t>закупки, указанному в документации о запросе предложений.</w:t>
            </w:r>
          </w:p>
        </w:tc>
        <w:tc>
          <w:tcPr>
            <w:tcW w:w="3632"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Нес</w:t>
            </w:r>
            <w:r w:rsidRPr="002B20E5">
              <w:rPr>
                <w:rFonts w:ascii="Times New Roman" w:hAnsi="Times New Roman" w:cs="Times New Roman"/>
                <w:sz w:val="16"/>
                <w:szCs w:val="16"/>
              </w:rPr>
              <w:t>оответствие предмета заявки на участие в запросе предложений предмету закупки, указанному в документации о запросе предложений.</w:t>
            </w:r>
          </w:p>
        </w:tc>
      </w:tr>
      <w:tr w:rsidR="00EC3821" w:rsidRPr="00943504" w:rsidTr="00B42915">
        <w:trPr>
          <w:trHeight w:val="15"/>
        </w:trPr>
        <w:tc>
          <w:tcPr>
            <w:tcW w:w="425" w:type="dxa"/>
            <w:vMerge/>
          </w:tcPr>
          <w:p w:rsidR="00EC3821" w:rsidRPr="00943504" w:rsidRDefault="00EC3821" w:rsidP="00B42915">
            <w:pPr>
              <w:rPr>
                <w:rFonts w:ascii="Times New Roman" w:hAnsi="Times New Roman" w:cs="Times New Roman"/>
                <w:sz w:val="16"/>
                <w:szCs w:val="16"/>
              </w:rPr>
            </w:pPr>
          </w:p>
        </w:tc>
        <w:tc>
          <w:tcPr>
            <w:tcW w:w="3828"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Соответствие по количественным показателям (объема</w:t>
            </w:r>
            <w:r>
              <w:rPr>
                <w:rFonts w:ascii="Times New Roman" w:hAnsi="Times New Roman" w:cs="Times New Roman"/>
                <w:sz w:val="16"/>
                <w:szCs w:val="16"/>
              </w:rPr>
              <w:t xml:space="preserve"> и перечня поставляемых товаров,</w:t>
            </w:r>
            <w:r w:rsidRPr="00943504">
              <w:rPr>
                <w:rFonts w:ascii="Times New Roman" w:hAnsi="Times New Roman" w:cs="Times New Roman"/>
                <w:sz w:val="16"/>
                <w:szCs w:val="16"/>
              </w:rPr>
              <w:t xml:space="preserve"> выполняемых работ</w:t>
            </w:r>
            <w:r>
              <w:rPr>
                <w:rFonts w:ascii="Times New Roman" w:hAnsi="Times New Roman" w:cs="Times New Roman"/>
                <w:sz w:val="16"/>
                <w:szCs w:val="16"/>
              </w:rPr>
              <w:t xml:space="preserve">, </w:t>
            </w:r>
            <w:r w:rsidRPr="00943504">
              <w:rPr>
                <w:rFonts w:ascii="Times New Roman" w:hAnsi="Times New Roman" w:cs="Times New Roman"/>
                <w:sz w:val="16"/>
                <w:szCs w:val="16"/>
              </w:rPr>
              <w:t xml:space="preserve">оказываемых услуг и </w:t>
            </w:r>
            <w:r>
              <w:rPr>
                <w:rFonts w:ascii="Times New Roman" w:hAnsi="Times New Roman" w:cs="Times New Roman"/>
                <w:sz w:val="16"/>
                <w:szCs w:val="16"/>
              </w:rPr>
              <w:t xml:space="preserve">предлагаемых </w:t>
            </w:r>
            <w:r w:rsidRPr="00943504">
              <w:rPr>
                <w:rFonts w:ascii="Times New Roman" w:hAnsi="Times New Roman" w:cs="Times New Roman"/>
                <w:sz w:val="16"/>
                <w:szCs w:val="16"/>
              </w:rPr>
              <w:t xml:space="preserve">сроков </w:t>
            </w:r>
            <w:r>
              <w:rPr>
                <w:rFonts w:ascii="Times New Roman" w:hAnsi="Times New Roman" w:cs="Times New Roman"/>
                <w:sz w:val="16"/>
                <w:szCs w:val="16"/>
              </w:rPr>
              <w:t>поставки товаров, выполнения работ, оказания услуг</w:t>
            </w:r>
            <w:r w:rsidRPr="00943504">
              <w:rPr>
                <w:rFonts w:ascii="Times New Roman" w:hAnsi="Times New Roman" w:cs="Times New Roman"/>
                <w:sz w:val="16"/>
                <w:szCs w:val="16"/>
              </w:rPr>
              <w:t>) требованиям документации.</w:t>
            </w:r>
          </w:p>
        </w:tc>
        <w:tc>
          <w:tcPr>
            <w:tcW w:w="4359" w:type="dxa"/>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К</w:t>
            </w:r>
            <w:r w:rsidRPr="002B20E5">
              <w:rPr>
                <w:rFonts w:ascii="Times New Roman" w:hAnsi="Times New Roman" w:cs="Times New Roman"/>
                <w:sz w:val="16"/>
                <w:szCs w:val="16"/>
              </w:rPr>
              <w:t xml:space="preserve">оммерческое предложение (Форма </w:t>
            </w:r>
            <w:r>
              <w:rPr>
                <w:rFonts w:ascii="Times New Roman" w:hAnsi="Times New Roman" w:cs="Times New Roman"/>
                <w:sz w:val="16"/>
                <w:szCs w:val="16"/>
              </w:rPr>
              <w:t>2</w:t>
            </w:r>
            <w:r w:rsidRPr="002B20E5">
              <w:rPr>
                <w:rFonts w:ascii="Times New Roman" w:hAnsi="Times New Roman" w:cs="Times New Roman"/>
                <w:sz w:val="16"/>
                <w:szCs w:val="16"/>
              </w:rPr>
              <w:t>)</w:t>
            </w:r>
          </w:p>
          <w:p w:rsidR="00EC3821" w:rsidRPr="00943504" w:rsidRDefault="00EC3821" w:rsidP="00B42915">
            <w:pPr>
              <w:rPr>
                <w:rFonts w:ascii="Times New Roman" w:hAnsi="Times New Roman" w:cs="Times New Roman"/>
                <w:sz w:val="16"/>
                <w:szCs w:val="16"/>
              </w:rPr>
            </w:pPr>
            <w:r w:rsidRPr="002B20E5">
              <w:rPr>
                <w:rFonts w:ascii="Times New Roman" w:hAnsi="Times New Roman" w:cs="Times New Roman"/>
                <w:sz w:val="16"/>
                <w:szCs w:val="16"/>
              </w:rPr>
              <w:t xml:space="preserve">Техническое предложение (Форма </w:t>
            </w:r>
            <w:r>
              <w:rPr>
                <w:rFonts w:ascii="Times New Roman" w:hAnsi="Times New Roman" w:cs="Times New Roman"/>
                <w:sz w:val="16"/>
                <w:szCs w:val="16"/>
              </w:rPr>
              <w:t>3</w:t>
            </w:r>
            <w:r w:rsidRPr="002B20E5">
              <w:rPr>
                <w:rFonts w:ascii="Times New Roman" w:hAnsi="Times New Roman" w:cs="Times New Roman"/>
                <w:sz w:val="16"/>
                <w:szCs w:val="16"/>
              </w:rPr>
              <w:t>)</w:t>
            </w:r>
          </w:p>
        </w:tc>
        <w:tc>
          <w:tcPr>
            <w:tcW w:w="3774"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Соответствие </w:t>
            </w:r>
            <w:r w:rsidRPr="002B20E5">
              <w:rPr>
                <w:rFonts w:ascii="Times New Roman" w:hAnsi="Times New Roman" w:cs="Times New Roman"/>
                <w:sz w:val="16"/>
                <w:szCs w:val="16"/>
              </w:rPr>
              <w:t>объема</w:t>
            </w:r>
            <w:r>
              <w:rPr>
                <w:rFonts w:ascii="Times New Roman" w:hAnsi="Times New Roman" w:cs="Times New Roman"/>
                <w:sz w:val="16"/>
                <w:szCs w:val="16"/>
              </w:rPr>
              <w:t xml:space="preserve"> и перечня поставляемых товаров,</w:t>
            </w:r>
            <w:r w:rsidRPr="002B20E5">
              <w:rPr>
                <w:rFonts w:ascii="Times New Roman" w:hAnsi="Times New Roman" w:cs="Times New Roman"/>
                <w:sz w:val="16"/>
                <w:szCs w:val="16"/>
              </w:rPr>
              <w:t xml:space="preserve"> выполняемых работ</w:t>
            </w:r>
            <w:r>
              <w:rPr>
                <w:rFonts w:ascii="Times New Roman" w:hAnsi="Times New Roman" w:cs="Times New Roman"/>
                <w:sz w:val="16"/>
                <w:szCs w:val="16"/>
              </w:rPr>
              <w:t xml:space="preserve">, </w:t>
            </w:r>
            <w:r w:rsidRPr="002B20E5">
              <w:rPr>
                <w:rFonts w:ascii="Times New Roman" w:hAnsi="Times New Roman" w:cs="Times New Roman"/>
                <w:sz w:val="16"/>
                <w:szCs w:val="16"/>
              </w:rPr>
              <w:t xml:space="preserve">оказываемых услуг и сроков </w:t>
            </w:r>
            <w:r>
              <w:rPr>
                <w:rFonts w:ascii="Times New Roman" w:hAnsi="Times New Roman" w:cs="Times New Roman"/>
                <w:sz w:val="16"/>
                <w:szCs w:val="16"/>
              </w:rPr>
              <w:t xml:space="preserve">поставки товаров, </w:t>
            </w:r>
            <w:r w:rsidRPr="002B20E5">
              <w:rPr>
                <w:rFonts w:ascii="Times New Roman" w:hAnsi="Times New Roman" w:cs="Times New Roman"/>
                <w:sz w:val="16"/>
                <w:szCs w:val="16"/>
              </w:rPr>
              <w:t>выполнения работ</w:t>
            </w:r>
            <w:r>
              <w:rPr>
                <w:rFonts w:ascii="Times New Roman" w:hAnsi="Times New Roman" w:cs="Times New Roman"/>
                <w:sz w:val="16"/>
                <w:szCs w:val="16"/>
              </w:rPr>
              <w:t xml:space="preserve">, </w:t>
            </w:r>
            <w:r w:rsidRPr="002B20E5">
              <w:rPr>
                <w:rFonts w:ascii="Times New Roman" w:hAnsi="Times New Roman" w:cs="Times New Roman"/>
                <w:sz w:val="16"/>
                <w:szCs w:val="16"/>
              </w:rPr>
              <w:t>оказания услуг</w:t>
            </w:r>
            <w:r w:rsidRPr="00943504">
              <w:rPr>
                <w:rFonts w:ascii="Times New Roman" w:hAnsi="Times New Roman" w:cs="Times New Roman"/>
                <w:sz w:val="16"/>
                <w:szCs w:val="16"/>
              </w:rPr>
              <w:t xml:space="preserve"> требованиям документации.</w:t>
            </w:r>
          </w:p>
        </w:tc>
        <w:tc>
          <w:tcPr>
            <w:tcW w:w="3632"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Несоответствие </w:t>
            </w:r>
            <w:r w:rsidRPr="002B20E5">
              <w:rPr>
                <w:rFonts w:ascii="Times New Roman" w:hAnsi="Times New Roman" w:cs="Times New Roman"/>
                <w:sz w:val="16"/>
                <w:szCs w:val="16"/>
              </w:rPr>
              <w:t>объема</w:t>
            </w:r>
            <w:r>
              <w:rPr>
                <w:rFonts w:ascii="Times New Roman" w:hAnsi="Times New Roman" w:cs="Times New Roman"/>
                <w:sz w:val="16"/>
                <w:szCs w:val="16"/>
              </w:rPr>
              <w:t xml:space="preserve"> и перечня поставляемых товаров,</w:t>
            </w:r>
            <w:r w:rsidRPr="002B20E5">
              <w:rPr>
                <w:rFonts w:ascii="Times New Roman" w:hAnsi="Times New Roman" w:cs="Times New Roman"/>
                <w:sz w:val="16"/>
                <w:szCs w:val="16"/>
              </w:rPr>
              <w:t xml:space="preserve"> выполняемых работ</w:t>
            </w:r>
            <w:r>
              <w:rPr>
                <w:rFonts w:ascii="Times New Roman" w:hAnsi="Times New Roman" w:cs="Times New Roman"/>
                <w:sz w:val="16"/>
                <w:szCs w:val="16"/>
              </w:rPr>
              <w:t xml:space="preserve">, </w:t>
            </w:r>
            <w:r w:rsidRPr="002B20E5">
              <w:rPr>
                <w:rFonts w:ascii="Times New Roman" w:hAnsi="Times New Roman" w:cs="Times New Roman"/>
                <w:sz w:val="16"/>
                <w:szCs w:val="16"/>
              </w:rPr>
              <w:t xml:space="preserve">оказываемых услуг и </w:t>
            </w:r>
            <w:r>
              <w:rPr>
                <w:rFonts w:ascii="Times New Roman" w:hAnsi="Times New Roman" w:cs="Times New Roman"/>
                <w:sz w:val="16"/>
                <w:szCs w:val="16"/>
              </w:rPr>
              <w:t xml:space="preserve">предлагаемых </w:t>
            </w:r>
            <w:r w:rsidRPr="002B20E5">
              <w:rPr>
                <w:rFonts w:ascii="Times New Roman" w:hAnsi="Times New Roman" w:cs="Times New Roman"/>
                <w:sz w:val="16"/>
                <w:szCs w:val="16"/>
              </w:rPr>
              <w:t>сроков</w:t>
            </w:r>
            <w:r>
              <w:rPr>
                <w:rFonts w:ascii="Times New Roman" w:hAnsi="Times New Roman" w:cs="Times New Roman"/>
                <w:sz w:val="16"/>
                <w:szCs w:val="16"/>
              </w:rPr>
              <w:t xml:space="preserve"> поставки товаров</w:t>
            </w:r>
            <w:r w:rsidRPr="002B20E5">
              <w:rPr>
                <w:rFonts w:ascii="Times New Roman" w:hAnsi="Times New Roman" w:cs="Times New Roman"/>
                <w:sz w:val="16"/>
                <w:szCs w:val="16"/>
              </w:rPr>
              <w:t xml:space="preserve"> выполнения работ</w:t>
            </w:r>
            <w:r>
              <w:rPr>
                <w:rFonts w:ascii="Times New Roman" w:hAnsi="Times New Roman" w:cs="Times New Roman"/>
                <w:sz w:val="16"/>
                <w:szCs w:val="16"/>
              </w:rPr>
              <w:t xml:space="preserve">, </w:t>
            </w:r>
            <w:r w:rsidRPr="002B20E5">
              <w:rPr>
                <w:rFonts w:ascii="Times New Roman" w:hAnsi="Times New Roman" w:cs="Times New Roman"/>
                <w:sz w:val="16"/>
                <w:szCs w:val="16"/>
              </w:rPr>
              <w:t>оказания услуг</w:t>
            </w:r>
            <w:r w:rsidRPr="00943504">
              <w:rPr>
                <w:rFonts w:ascii="Times New Roman" w:hAnsi="Times New Roman" w:cs="Times New Roman"/>
                <w:sz w:val="16"/>
                <w:szCs w:val="16"/>
              </w:rPr>
              <w:t xml:space="preserve"> требованиям документации.</w:t>
            </w:r>
          </w:p>
        </w:tc>
      </w:tr>
      <w:tr w:rsidR="00EC3821" w:rsidRPr="00943504" w:rsidTr="00B42915">
        <w:trPr>
          <w:trHeight w:val="15"/>
        </w:trPr>
        <w:tc>
          <w:tcPr>
            <w:tcW w:w="425" w:type="dxa"/>
            <w:vMerge/>
          </w:tcPr>
          <w:p w:rsidR="00EC3821" w:rsidRPr="00943504" w:rsidRDefault="00EC3821" w:rsidP="00B42915">
            <w:pPr>
              <w:rPr>
                <w:rFonts w:ascii="Times New Roman" w:hAnsi="Times New Roman" w:cs="Times New Roman"/>
                <w:sz w:val="16"/>
                <w:szCs w:val="16"/>
              </w:rPr>
            </w:pPr>
          </w:p>
        </w:tc>
        <w:tc>
          <w:tcPr>
            <w:tcW w:w="3828"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Соответствие срока действия заявки Участника требованиям документации.</w:t>
            </w:r>
          </w:p>
        </w:tc>
        <w:tc>
          <w:tcPr>
            <w:tcW w:w="4359"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Письмо о подаче Заявки на участие в закупке (Форма 1).</w:t>
            </w:r>
          </w:p>
        </w:tc>
        <w:tc>
          <w:tcPr>
            <w:tcW w:w="3774"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Срок действия </w:t>
            </w:r>
            <w:r>
              <w:rPr>
                <w:rFonts w:ascii="Times New Roman" w:hAnsi="Times New Roman" w:cs="Times New Roman"/>
                <w:sz w:val="16"/>
                <w:szCs w:val="16"/>
              </w:rPr>
              <w:t>оферты (Форма 1)</w:t>
            </w:r>
            <w:r w:rsidRPr="00943504">
              <w:rPr>
                <w:rFonts w:ascii="Times New Roman" w:hAnsi="Times New Roman" w:cs="Times New Roman"/>
                <w:sz w:val="16"/>
                <w:szCs w:val="16"/>
              </w:rPr>
              <w:t>.</w:t>
            </w:r>
          </w:p>
        </w:tc>
        <w:tc>
          <w:tcPr>
            <w:tcW w:w="3632"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Срок действия </w:t>
            </w:r>
            <w:r>
              <w:rPr>
                <w:rFonts w:ascii="Times New Roman" w:hAnsi="Times New Roman" w:cs="Times New Roman"/>
                <w:sz w:val="16"/>
                <w:szCs w:val="16"/>
              </w:rPr>
              <w:t>оферты (Форма 1)</w:t>
            </w:r>
            <w:r w:rsidRPr="00943504">
              <w:rPr>
                <w:rFonts w:ascii="Times New Roman" w:hAnsi="Times New Roman" w:cs="Times New Roman"/>
                <w:sz w:val="16"/>
                <w:szCs w:val="16"/>
              </w:rPr>
              <w:t>, указанный в заявке менее срока установленного в документации.</w:t>
            </w:r>
          </w:p>
        </w:tc>
      </w:tr>
      <w:tr w:rsidR="00EC3821" w:rsidRPr="00943504" w:rsidTr="00B42915">
        <w:trPr>
          <w:trHeight w:val="15"/>
        </w:trPr>
        <w:tc>
          <w:tcPr>
            <w:tcW w:w="425" w:type="dxa"/>
          </w:tcPr>
          <w:p w:rsidR="00EC3821" w:rsidRPr="0014154E" w:rsidRDefault="00EC3821" w:rsidP="00B42915">
            <w:pPr>
              <w:rPr>
                <w:rFonts w:ascii="Times New Roman" w:hAnsi="Times New Roman" w:cs="Times New Roman"/>
                <w:sz w:val="16"/>
                <w:szCs w:val="16"/>
                <w:lang w:val="en-US"/>
              </w:rPr>
            </w:pPr>
            <w:r>
              <w:rPr>
                <w:rFonts w:ascii="Times New Roman" w:hAnsi="Times New Roman" w:cs="Times New Roman"/>
                <w:sz w:val="16"/>
                <w:szCs w:val="16"/>
                <w:lang w:val="en-US"/>
              </w:rPr>
              <w:t>2</w:t>
            </w:r>
          </w:p>
        </w:tc>
        <w:tc>
          <w:tcPr>
            <w:tcW w:w="3828"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Наличие документов, определенных документацией о запросе предложений, либо наличие в таких документах недостоверных сведений об участнике запроса предложений</w:t>
            </w:r>
            <w:r w:rsidRPr="00943504" w:rsidDel="000853E2">
              <w:rPr>
                <w:rFonts w:ascii="Times New Roman" w:hAnsi="Times New Roman" w:cs="Times New Roman"/>
                <w:sz w:val="16"/>
                <w:szCs w:val="16"/>
              </w:rPr>
              <w:t xml:space="preserve"> </w:t>
            </w:r>
            <w:r w:rsidRPr="00943504">
              <w:rPr>
                <w:rFonts w:ascii="Times New Roman" w:hAnsi="Times New Roman" w:cs="Times New Roman"/>
                <w:sz w:val="16"/>
                <w:szCs w:val="16"/>
              </w:rPr>
              <w:t>или о закупаемых товарах (работах, услугах).</w:t>
            </w:r>
          </w:p>
        </w:tc>
        <w:tc>
          <w:tcPr>
            <w:tcW w:w="4359"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Заявка на участие в закупке, включая все документы в её составе.</w:t>
            </w:r>
          </w:p>
        </w:tc>
        <w:tc>
          <w:tcPr>
            <w:tcW w:w="3774"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Полнота состава заявки, правильность оформления документов и достоверность представленных сведений.</w:t>
            </w:r>
          </w:p>
        </w:tc>
        <w:tc>
          <w:tcPr>
            <w:tcW w:w="3632" w:type="dxa"/>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 </w:t>
            </w:r>
            <w:r w:rsidRPr="00943504">
              <w:rPr>
                <w:rFonts w:ascii="Times New Roman" w:hAnsi="Times New Roman" w:cs="Times New Roman"/>
                <w:sz w:val="16"/>
                <w:szCs w:val="16"/>
              </w:rPr>
              <w:t>Отсутствие заполненных форм</w:t>
            </w:r>
            <w:r>
              <w:rPr>
                <w:rFonts w:ascii="Times New Roman" w:hAnsi="Times New Roman" w:cs="Times New Roman"/>
                <w:sz w:val="16"/>
                <w:szCs w:val="16"/>
              </w:rPr>
              <w:t xml:space="preserve"> (раздел 5 Документации о закупке и документов, являющихся приложением к ним)</w:t>
            </w:r>
          </w:p>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 Отсутствие документов, подтверждающих соответствие участника обязательным, квалификационным и дополнительным требованиям к участникам закупки, </w:t>
            </w:r>
          </w:p>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 Несоответствие представленных в форме сведений требованиям формы </w:t>
            </w:r>
          </w:p>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 Недостоверность представленных сведений</w:t>
            </w:r>
          </w:p>
        </w:tc>
      </w:tr>
      <w:tr w:rsidR="00EC3821" w:rsidRPr="00943504" w:rsidTr="00B42915">
        <w:trPr>
          <w:trHeight w:val="15"/>
        </w:trPr>
        <w:tc>
          <w:tcPr>
            <w:tcW w:w="425" w:type="dxa"/>
            <w:vMerge w:val="restart"/>
          </w:tcPr>
          <w:p w:rsidR="00EC3821" w:rsidRPr="0014154E" w:rsidRDefault="00EC3821" w:rsidP="00B42915">
            <w:pPr>
              <w:rPr>
                <w:rFonts w:ascii="Times New Roman" w:hAnsi="Times New Roman" w:cs="Times New Roman"/>
                <w:sz w:val="16"/>
                <w:szCs w:val="16"/>
                <w:lang w:val="en-US"/>
              </w:rPr>
            </w:pPr>
            <w:r>
              <w:rPr>
                <w:rFonts w:ascii="Times New Roman" w:hAnsi="Times New Roman" w:cs="Times New Roman"/>
                <w:sz w:val="16"/>
                <w:szCs w:val="16"/>
                <w:lang w:val="en-US"/>
              </w:rPr>
              <w:t>3</w:t>
            </w:r>
          </w:p>
        </w:tc>
        <w:tc>
          <w:tcPr>
            <w:tcW w:w="3828" w:type="dxa"/>
            <w:vMerge w:val="restart"/>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Правоспособность участника закупки для заключения и исполнения договора.</w:t>
            </w:r>
          </w:p>
        </w:tc>
        <w:tc>
          <w:tcPr>
            <w:tcW w:w="4359" w:type="dxa"/>
          </w:tcPr>
          <w:p w:rsidR="00EC3821" w:rsidRPr="00943504" w:rsidRDefault="00EC3821" w:rsidP="00B42915">
            <w:pPr>
              <w:autoSpaceDE w:val="0"/>
              <w:autoSpaceDN w:val="0"/>
              <w:adjustRightInd w:val="0"/>
              <w:rPr>
                <w:rFonts w:ascii="Times New Roman" w:hAnsi="Times New Roman" w:cs="Times New Roman"/>
                <w:sz w:val="16"/>
                <w:szCs w:val="16"/>
              </w:rPr>
            </w:pPr>
            <w:r w:rsidRPr="00943504">
              <w:rPr>
                <w:rFonts w:ascii="Times New Roman" w:eastAsia="Times New Roman+FPEF" w:hAnsi="Times New Roman" w:cs="Times New Roman"/>
                <w:sz w:val="16"/>
                <w:szCs w:val="16"/>
              </w:rPr>
              <w:t>Копия устава в действующей редакции</w:t>
            </w:r>
            <w:r>
              <w:rPr>
                <w:rFonts w:ascii="Times New Roman" w:eastAsia="Times New Roman+FPEF" w:hAnsi="Times New Roman" w:cs="Times New Roman"/>
                <w:sz w:val="16"/>
                <w:szCs w:val="16"/>
              </w:rPr>
              <w:t xml:space="preserve"> (для юридических лиц)</w:t>
            </w:r>
          </w:p>
        </w:tc>
        <w:tc>
          <w:tcPr>
            <w:tcW w:w="3774" w:type="dxa"/>
          </w:tcPr>
          <w:p w:rsidR="00EC3821" w:rsidRPr="00943504" w:rsidRDefault="00EC3821" w:rsidP="00B42915">
            <w:pPr>
              <w:autoSpaceDE w:val="0"/>
              <w:autoSpaceDN w:val="0"/>
              <w:adjustRightInd w:val="0"/>
              <w:rPr>
                <w:rFonts w:ascii="Times New Roman" w:hAnsi="Times New Roman" w:cs="Times New Roman"/>
                <w:sz w:val="16"/>
                <w:szCs w:val="16"/>
              </w:rPr>
            </w:pPr>
            <w:r w:rsidRPr="00943504">
              <w:rPr>
                <w:rFonts w:ascii="Times New Roman" w:eastAsia="Times New Roman+FPEF" w:hAnsi="Times New Roman" w:cs="Times New Roman"/>
                <w:sz w:val="16"/>
                <w:szCs w:val="16"/>
              </w:rPr>
              <w:t>Правоспособность участника закупки, необходимость одобрения крупных сделок, сделок с заинтересованностью</w:t>
            </w:r>
          </w:p>
        </w:tc>
        <w:tc>
          <w:tcPr>
            <w:tcW w:w="3632"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Непредставление документа.</w:t>
            </w:r>
          </w:p>
          <w:p w:rsidR="00EC3821" w:rsidRPr="00943504" w:rsidRDefault="00EC3821" w:rsidP="00B42915">
            <w:pPr>
              <w:autoSpaceDE w:val="0"/>
              <w:autoSpaceDN w:val="0"/>
              <w:adjustRightInd w:val="0"/>
              <w:rPr>
                <w:rFonts w:ascii="Times New Roman" w:hAnsi="Times New Roman" w:cs="Times New Roman"/>
                <w:sz w:val="16"/>
                <w:szCs w:val="16"/>
              </w:rPr>
            </w:pPr>
            <w:r w:rsidRPr="00943504">
              <w:rPr>
                <w:rFonts w:ascii="Times New Roman" w:eastAsia="Times New Roman+FPEF" w:hAnsi="Times New Roman" w:cs="Times New Roman"/>
                <w:sz w:val="16"/>
                <w:szCs w:val="16"/>
              </w:rPr>
              <w:t>- Несоответствие представленных учредительных документов данным, указанным в выписке из ЕГРЮЛ/ЕГРИП.</w:t>
            </w:r>
          </w:p>
        </w:tc>
      </w:tr>
      <w:tr w:rsidR="00EC3821" w:rsidRPr="00943504" w:rsidTr="00B42915">
        <w:trPr>
          <w:trHeight w:val="15"/>
        </w:trPr>
        <w:tc>
          <w:tcPr>
            <w:tcW w:w="425" w:type="dxa"/>
            <w:vMerge/>
          </w:tcPr>
          <w:p w:rsidR="00EC3821" w:rsidRPr="00943504" w:rsidRDefault="00EC3821" w:rsidP="00B42915">
            <w:pPr>
              <w:rPr>
                <w:rFonts w:ascii="Times New Roman" w:hAnsi="Times New Roman" w:cs="Times New Roman"/>
                <w:sz w:val="16"/>
                <w:szCs w:val="16"/>
              </w:rPr>
            </w:pPr>
          </w:p>
        </w:tc>
        <w:tc>
          <w:tcPr>
            <w:tcW w:w="3828" w:type="dxa"/>
            <w:vMerge/>
          </w:tcPr>
          <w:p w:rsidR="00EC3821" w:rsidRPr="00943504" w:rsidRDefault="00EC3821" w:rsidP="00B42915">
            <w:pPr>
              <w:rPr>
                <w:rFonts w:ascii="Times New Roman" w:hAnsi="Times New Roman" w:cs="Times New Roman"/>
                <w:sz w:val="16"/>
                <w:szCs w:val="16"/>
              </w:rPr>
            </w:pPr>
          </w:p>
        </w:tc>
        <w:tc>
          <w:tcPr>
            <w:tcW w:w="4359" w:type="dxa"/>
          </w:tcPr>
          <w:p w:rsidR="00EC3821" w:rsidRPr="00943504" w:rsidRDefault="00EC3821" w:rsidP="00B42915">
            <w:pPr>
              <w:autoSpaceDE w:val="0"/>
              <w:autoSpaceDN w:val="0"/>
              <w:adjustRightInd w:val="0"/>
              <w:rPr>
                <w:rFonts w:ascii="Times New Roman" w:hAnsi="Times New Roman" w:cs="Times New Roman"/>
                <w:sz w:val="16"/>
                <w:szCs w:val="16"/>
              </w:rPr>
            </w:pPr>
            <w:proofErr w:type="gramStart"/>
            <w:r w:rsidRPr="00943504">
              <w:rPr>
                <w:rFonts w:ascii="Times New Roman" w:eastAsia="Times New Roman+FPEF" w:hAnsi="Times New Roman" w:cs="Times New Roman"/>
                <w:sz w:val="16"/>
                <w:szCs w:val="16"/>
              </w:rPr>
              <w:t>Полученная не ранее чем за 6 месяцев (а если были изменения — то не ранее внесения таких изменений в соответствующий реестр) до дня размещения на официальном сайте извещения о проведении закупки выписки из единого государственного реестра юридических лиц (для юридического лица), из единого государственного реестра индивидуальных предпринимателей, копии документов, удостоверяющих личность (для физических лиц), надлежащим образом заверенный перевод на русский язык</w:t>
            </w:r>
            <w:proofErr w:type="gramEnd"/>
            <w:r w:rsidRPr="00943504">
              <w:rPr>
                <w:rFonts w:ascii="Times New Roman" w:eastAsia="Times New Roman+FPEF" w:hAnsi="Times New Roman" w:cs="Times New Roman"/>
                <w:sz w:val="16"/>
                <w:szCs w:val="16"/>
              </w:rPr>
              <w:t xml:space="preserve">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rFonts w:ascii="Times New Roman" w:eastAsia="Times New Roman+FPEF" w:hAnsi="Times New Roman" w:cs="Times New Roman"/>
                <w:sz w:val="16"/>
                <w:szCs w:val="16"/>
              </w:rPr>
              <w:t>.</w:t>
            </w:r>
          </w:p>
        </w:tc>
        <w:tc>
          <w:tcPr>
            <w:tcW w:w="3774"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Актуальные сведения об учредителях, текущее состояние ЮЛ (ликвидация, реорганизация, внешнее управление, банкротство и иные сведения об имеющихся ограничениях правоспособности).</w:t>
            </w:r>
          </w:p>
        </w:tc>
        <w:tc>
          <w:tcPr>
            <w:tcW w:w="3632"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Непредставление документа</w:t>
            </w:r>
          </w:p>
          <w:p w:rsidR="00EC3821" w:rsidRPr="00943504" w:rsidRDefault="00EC3821" w:rsidP="00B42915">
            <w:pPr>
              <w:autoSpaceDE w:val="0"/>
              <w:autoSpaceDN w:val="0"/>
              <w:adjustRightInd w:val="0"/>
              <w:rPr>
                <w:rFonts w:ascii="Times New Roman" w:eastAsia="Times New Roman+FPEF" w:hAnsi="Times New Roman" w:cs="Times New Roman"/>
                <w:sz w:val="16"/>
                <w:szCs w:val="16"/>
              </w:rPr>
            </w:pPr>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p>
        </w:tc>
        <w:tc>
          <w:tcPr>
            <w:tcW w:w="3828" w:type="dxa"/>
            <w:vMerge/>
          </w:tcPr>
          <w:p w:rsidR="00EC3821" w:rsidRPr="00943504" w:rsidRDefault="00EC3821" w:rsidP="00B42915">
            <w:pPr>
              <w:rPr>
                <w:rFonts w:ascii="Times New Roman" w:hAnsi="Times New Roman" w:cs="Times New Roman"/>
                <w:sz w:val="16"/>
                <w:szCs w:val="16"/>
              </w:rPr>
            </w:pPr>
          </w:p>
        </w:tc>
        <w:tc>
          <w:tcPr>
            <w:tcW w:w="4359"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xml:space="preserve">Документы, подтверждающие полномочия всех лиц, подписывающих заявку и (или) входящие в ее состав </w:t>
            </w:r>
            <w:r w:rsidRPr="00943504">
              <w:rPr>
                <w:rFonts w:ascii="Times New Roman" w:eastAsia="Times New Roman+FPEF" w:hAnsi="Times New Roman" w:cs="Times New Roman"/>
                <w:sz w:val="16"/>
                <w:szCs w:val="16"/>
              </w:rPr>
              <w:lastRenderedPageBreak/>
              <w:t>электронные документы, на осуществление действий от имени участника закупки – юридического лица в соответствии с их полномочиями</w:t>
            </w:r>
            <w:r>
              <w:rPr>
                <w:rFonts w:ascii="Times New Roman" w:hAnsi="Times New Roman" w:cs="Times New Roman"/>
                <w:sz w:val="16"/>
                <w:szCs w:val="16"/>
              </w:rPr>
              <w:t>.</w:t>
            </w:r>
          </w:p>
        </w:tc>
        <w:tc>
          <w:tcPr>
            <w:tcW w:w="3774"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lastRenderedPageBreak/>
              <w:t xml:space="preserve">Подтверждение правоспособности лиц, подписывающих заявку и (или) входящие в ее </w:t>
            </w:r>
            <w:r w:rsidRPr="00943504">
              <w:rPr>
                <w:rFonts w:ascii="Times New Roman" w:eastAsia="Times New Roman+FPEF" w:hAnsi="Times New Roman" w:cs="Times New Roman"/>
                <w:sz w:val="16"/>
                <w:szCs w:val="16"/>
              </w:rPr>
              <w:lastRenderedPageBreak/>
              <w:t>состав электронные документы в соответствии с их полномочиями</w:t>
            </w:r>
          </w:p>
        </w:tc>
        <w:tc>
          <w:tcPr>
            <w:tcW w:w="3632"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lastRenderedPageBreak/>
              <w:t>- Непредставление документов.</w:t>
            </w:r>
          </w:p>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xml:space="preserve">- Отсутствие полномочий у лица, подписавшего </w:t>
            </w:r>
            <w:r w:rsidRPr="00943504">
              <w:rPr>
                <w:rFonts w:ascii="Times New Roman" w:eastAsia="Times New Roman+FPEF" w:hAnsi="Times New Roman" w:cs="Times New Roman"/>
                <w:sz w:val="16"/>
                <w:szCs w:val="16"/>
              </w:rPr>
              <w:lastRenderedPageBreak/>
              <w:t>заявку</w:t>
            </w:r>
          </w:p>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Несоответствие представленных документов, подтверждающих полномочия руководителя данным, указанным в выписке из ЕГРЮЛ/ЕГРИП.</w:t>
            </w:r>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p>
        </w:tc>
        <w:tc>
          <w:tcPr>
            <w:tcW w:w="3828" w:type="dxa"/>
            <w:vMerge/>
          </w:tcPr>
          <w:p w:rsidR="00EC3821" w:rsidRPr="00943504" w:rsidRDefault="00EC3821" w:rsidP="00B42915">
            <w:pPr>
              <w:rPr>
                <w:rFonts w:ascii="Times New Roman" w:hAnsi="Times New Roman" w:cs="Times New Roman"/>
                <w:sz w:val="16"/>
                <w:szCs w:val="16"/>
              </w:rPr>
            </w:pPr>
          </w:p>
        </w:tc>
        <w:tc>
          <w:tcPr>
            <w:tcW w:w="4359"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proofErr w:type="gramStart"/>
            <w:r w:rsidRPr="00943504">
              <w:rPr>
                <w:rFonts w:ascii="Times New Roman" w:eastAsia="Times New Roman+FPEF" w:hAnsi="Times New Roman" w:cs="Times New Roman"/>
                <w:sz w:val="16"/>
                <w:szCs w:val="16"/>
              </w:rPr>
              <w:t>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документации юридического лица и если для участника закупки выполнение договора или предоставление обеспечения заявки, обеспечение договора является сделкой с заинтересованностью, или письмо, содержащее обязательство в случае признания его победителем закупки представить вышеуказанное решение до момента заключения договора, в случае, если</w:t>
            </w:r>
            <w:proofErr w:type="gramEnd"/>
            <w:r w:rsidRPr="00943504">
              <w:rPr>
                <w:rFonts w:ascii="Times New Roman" w:eastAsia="Times New Roman+FPEF" w:hAnsi="Times New Roman" w:cs="Times New Roman"/>
                <w:sz w:val="16"/>
                <w:szCs w:val="16"/>
              </w:rPr>
              <w:t xml:space="preserve"> получение указанного решения до истечения срока подачи заявок для участника </w:t>
            </w:r>
            <w:proofErr w:type="gramStart"/>
            <w:r w:rsidRPr="00943504">
              <w:rPr>
                <w:rFonts w:ascii="Times New Roman" w:eastAsia="Times New Roman+FPEF" w:hAnsi="Times New Roman" w:cs="Times New Roman"/>
                <w:sz w:val="16"/>
                <w:szCs w:val="16"/>
              </w:rPr>
              <w:t>закупки</w:t>
            </w:r>
            <w:proofErr w:type="gramEnd"/>
            <w:r w:rsidRPr="00943504">
              <w:rPr>
                <w:rFonts w:ascii="Times New Roman" w:eastAsia="Times New Roman+FPEF" w:hAnsi="Times New Roman" w:cs="Times New Roman"/>
                <w:sz w:val="16"/>
                <w:szCs w:val="16"/>
              </w:rPr>
              <w:t xml:space="preserve">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 к компетенции которого относится вопрос об одобрении или о совершении сделок с заинтересованностью или письмо о том, что данная сделка для такого участника не является сделкой с Заинтересованностью или письмо участника закупки,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tc>
        <w:tc>
          <w:tcPr>
            <w:tcW w:w="3774"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Решение об одобрении или о совершении сделки с заинтересованностью</w:t>
            </w:r>
          </w:p>
        </w:tc>
        <w:tc>
          <w:tcPr>
            <w:tcW w:w="3632" w:type="dxa"/>
          </w:tcPr>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Непредставление документа (при необходимости обязательного представления),</w:t>
            </w:r>
          </w:p>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Несоблюдение процедуры принятия указанного решения,</w:t>
            </w:r>
          </w:p>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xml:space="preserve">- Несоблюдение требований Федеральных </w:t>
            </w:r>
            <w:proofErr w:type="gramStart"/>
            <w:r w:rsidRPr="00943504">
              <w:rPr>
                <w:rFonts w:ascii="Times New Roman" w:eastAsia="Times New Roman+FPEF" w:hAnsi="Times New Roman" w:cs="Times New Roman"/>
                <w:sz w:val="16"/>
                <w:szCs w:val="16"/>
              </w:rPr>
              <w:t>законов по содержанию</w:t>
            </w:r>
            <w:proofErr w:type="gramEnd"/>
            <w:r w:rsidRPr="00943504">
              <w:rPr>
                <w:rFonts w:ascii="Times New Roman" w:eastAsia="Times New Roman+FPEF" w:hAnsi="Times New Roman" w:cs="Times New Roman"/>
                <w:sz w:val="16"/>
                <w:szCs w:val="16"/>
              </w:rPr>
              <w:t xml:space="preserve"> в зависимости от организационно - правовой формы участника</w:t>
            </w:r>
          </w:p>
          <w:p w:rsidR="00EC3821" w:rsidRPr="00943504" w:rsidRDefault="00EC3821" w:rsidP="00B42915">
            <w:pPr>
              <w:autoSpaceDE w:val="0"/>
              <w:autoSpaceDN w:val="0"/>
              <w:adjustRightInd w:val="0"/>
              <w:rPr>
                <w:rFonts w:ascii="Times New Roman" w:eastAsia="Times New Roman+FPEF" w:hAnsi="Times New Roman" w:cs="Times New Roman"/>
                <w:sz w:val="16"/>
                <w:szCs w:val="16"/>
              </w:rPr>
            </w:pPr>
            <w:r w:rsidRPr="00943504">
              <w:rPr>
                <w:rFonts w:ascii="Times New Roman" w:eastAsia="Times New Roman+FPEF" w:hAnsi="Times New Roman" w:cs="Times New Roman"/>
                <w:sz w:val="16"/>
                <w:szCs w:val="16"/>
              </w:rPr>
              <w:t>- Несоответствие суммы, указанной в решении, предлагаемой цене договора и/или размеру обеспечения.</w:t>
            </w:r>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p>
        </w:tc>
        <w:tc>
          <w:tcPr>
            <w:tcW w:w="3828" w:type="dxa"/>
          </w:tcPr>
          <w:p w:rsidR="00EC3821" w:rsidRPr="00943504" w:rsidRDefault="00EC3821" w:rsidP="00B42915">
            <w:pPr>
              <w:rPr>
                <w:rFonts w:ascii="Times New Roman" w:hAnsi="Times New Roman" w:cs="Times New Roman"/>
                <w:sz w:val="16"/>
                <w:szCs w:val="16"/>
              </w:rPr>
            </w:pPr>
          </w:p>
        </w:tc>
        <w:tc>
          <w:tcPr>
            <w:tcW w:w="4359"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Письмо об отсутствии у участника закупки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w:t>
            </w:r>
            <w:proofErr w:type="gramStart"/>
            <w:r w:rsidRPr="00943504">
              <w:rPr>
                <w:rFonts w:ascii="Times New Roman" w:hAnsi="Times New Roman" w:cs="Times New Roman"/>
                <w:sz w:val="16"/>
                <w:szCs w:val="16"/>
              </w:rPr>
              <w:t>экономики</w:t>
            </w:r>
            <w:proofErr w:type="gramEnd"/>
            <w:r w:rsidRPr="00943504">
              <w:rPr>
                <w:rFonts w:ascii="Times New Roman" w:hAnsi="Times New Roman" w:cs="Times New Roman"/>
                <w:sz w:val="16"/>
                <w:szCs w:val="16"/>
              </w:rPr>
              <w:t xml:space="preserve">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w:t>
            </w:r>
            <w:r>
              <w:rPr>
                <w:rFonts w:ascii="Times New Roman" w:hAnsi="Times New Roman" w:cs="Times New Roman"/>
                <w:sz w:val="16"/>
                <w:szCs w:val="16"/>
              </w:rPr>
              <w:t>предмета договора.</w:t>
            </w:r>
          </w:p>
        </w:tc>
        <w:tc>
          <w:tcPr>
            <w:tcW w:w="3774" w:type="dxa"/>
          </w:tcPr>
          <w:p w:rsidR="00EC3821" w:rsidRPr="00943504" w:rsidRDefault="00EC3821" w:rsidP="00B42915">
            <w:pPr>
              <w:rPr>
                <w:rFonts w:ascii="Times New Roman" w:hAnsi="Times New Roman" w:cs="Times New Roman"/>
                <w:sz w:val="16"/>
                <w:szCs w:val="16"/>
              </w:rPr>
            </w:pPr>
            <w:proofErr w:type="gramStart"/>
            <w:r w:rsidRPr="00943504">
              <w:rPr>
                <w:rFonts w:ascii="Times New Roman" w:hAnsi="Times New Roman" w:cs="Times New Roman"/>
                <w:sz w:val="16"/>
                <w:szCs w:val="16"/>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w:t>
            </w:r>
            <w:proofErr w:type="gramEnd"/>
            <w:r w:rsidRPr="00943504">
              <w:rPr>
                <w:rFonts w:ascii="Times New Roman" w:hAnsi="Times New Roman" w:cs="Times New Roman"/>
                <w:sz w:val="16"/>
                <w:szCs w:val="16"/>
              </w:rPr>
              <w:t xml:space="preserve"> товара, выполнением работы, оказанием услуги, </w:t>
            </w:r>
            <w:proofErr w:type="gramStart"/>
            <w:r w:rsidRPr="00943504">
              <w:rPr>
                <w:rFonts w:ascii="Times New Roman" w:hAnsi="Times New Roman" w:cs="Times New Roman"/>
                <w:sz w:val="16"/>
                <w:szCs w:val="16"/>
              </w:rPr>
              <w:t>являющихся</w:t>
            </w:r>
            <w:proofErr w:type="gramEnd"/>
            <w:r w:rsidRPr="00943504">
              <w:rPr>
                <w:rFonts w:ascii="Times New Roman" w:hAnsi="Times New Roman" w:cs="Times New Roman"/>
                <w:sz w:val="16"/>
                <w:szCs w:val="16"/>
              </w:rPr>
              <w:t xml:space="preserve"> объектом осуществляемой закупки, и административного наказания в виде дисквалификации</w:t>
            </w:r>
          </w:p>
        </w:tc>
        <w:tc>
          <w:tcPr>
            <w:tcW w:w="3632"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 </w:t>
            </w:r>
            <w:r w:rsidRPr="00943504">
              <w:rPr>
                <w:rFonts w:ascii="Times New Roman" w:hAnsi="Times New Roman" w:cs="Times New Roman"/>
                <w:sz w:val="16"/>
                <w:szCs w:val="16"/>
              </w:rPr>
              <w:t>Наличие судимости участника закупки - физического лица либо  руководителя, членов коллегиального исполнительного органа или главного бухгалтера юридического лица - участника закупки за преступления в сфере экономики;</w:t>
            </w:r>
          </w:p>
          <w:p w:rsidR="00EC3821" w:rsidRPr="00943504" w:rsidRDefault="00EC3821" w:rsidP="00B42915">
            <w:pPr>
              <w:rPr>
                <w:rFonts w:ascii="Times New Roman" w:hAnsi="Times New Roman" w:cs="Times New Roman"/>
                <w:sz w:val="16"/>
                <w:szCs w:val="16"/>
              </w:rPr>
            </w:pPr>
            <w:proofErr w:type="gramStart"/>
            <w:r>
              <w:rPr>
                <w:rFonts w:ascii="Times New Roman" w:hAnsi="Times New Roman" w:cs="Times New Roman"/>
                <w:sz w:val="16"/>
                <w:szCs w:val="16"/>
              </w:rPr>
              <w:t xml:space="preserve">- </w:t>
            </w:r>
            <w:r w:rsidRPr="00943504">
              <w:rPr>
                <w:rFonts w:ascii="Times New Roman" w:hAnsi="Times New Roman" w:cs="Times New Roman"/>
                <w:sz w:val="16"/>
                <w:szCs w:val="16"/>
              </w:rPr>
              <w:t>Примененное в отношении участника закупки - физического лица либо  руководителя, членов коллегиального исполнительного органа или главного бухгалтера юридического лица - участника закупки наказание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w:t>
            </w:r>
            <w:proofErr w:type="gramEnd"/>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4</w:t>
            </w:r>
          </w:p>
        </w:tc>
        <w:tc>
          <w:tcPr>
            <w:tcW w:w="3828"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Раскрытие информации в отношении всей цепочки собственников участника закупки, включая бенефициаров (в том числе конечных)</w:t>
            </w:r>
          </w:p>
        </w:tc>
        <w:tc>
          <w:tcPr>
            <w:tcW w:w="4359"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Таблица, заполненная по форме </w:t>
            </w:r>
            <w:r>
              <w:rPr>
                <w:rFonts w:ascii="Times New Roman" w:hAnsi="Times New Roman" w:cs="Times New Roman"/>
                <w:sz w:val="16"/>
                <w:szCs w:val="16"/>
              </w:rPr>
              <w:t>4</w:t>
            </w:r>
            <w:r w:rsidRPr="00943504">
              <w:rPr>
                <w:rFonts w:ascii="Times New Roman" w:hAnsi="Times New Roman" w:cs="Times New Roman"/>
                <w:sz w:val="16"/>
                <w:szCs w:val="16"/>
              </w:rPr>
              <w:t>.1 и в соответствии с инструкциями документации о закупке, содержащая сведения о цепочке собственников, включая бенефициаров (в том числе конечных) с приложением документов</w:t>
            </w:r>
            <w:r>
              <w:rPr>
                <w:rFonts w:ascii="Times New Roman" w:hAnsi="Times New Roman" w:cs="Times New Roman"/>
                <w:sz w:val="16"/>
                <w:szCs w:val="16"/>
              </w:rPr>
              <w:t>,</w:t>
            </w:r>
            <w:r w:rsidRPr="00943504">
              <w:rPr>
                <w:rFonts w:ascii="Times New Roman" w:hAnsi="Times New Roman" w:cs="Times New Roman"/>
                <w:sz w:val="16"/>
                <w:szCs w:val="16"/>
              </w:rPr>
              <w:t xml:space="preserve"> подтверждающих указанные в таблице сведения о цепочке собственников.</w:t>
            </w:r>
          </w:p>
        </w:tc>
        <w:tc>
          <w:tcPr>
            <w:tcW w:w="3774" w:type="dxa"/>
          </w:tcPr>
          <w:p w:rsidR="00EC3821"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Подтверждение раскрытия информаций. Полнота сведений и документов. Соответствие подтверждающих документов указанным сведениям</w:t>
            </w:r>
          </w:p>
          <w:p w:rsidR="00EC3821" w:rsidRDefault="00EC3821" w:rsidP="00B42915">
            <w:pPr>
              <w:rPr>
                <w:rFonts w:ascii="Times New Roman" w:hAnsi="Times New Roman" w:cs="Times New Roman"/>
                <w:sz w:val="16"/>
                <w:szCs w:val="16"/>
              </w:rPr>
            </w:pPr>
          </w:p>
          <w:p w:rsidR="00EC3821" w:rsidRPr="00943504" w:rsidRDefault="00EC3821" w:rsidP="00B42915">
            <w:pPr>
              <w:rPr>
                <w:rFonts w:ascii="Times New Roman" w:hAnsi="Times New Roman" w:cs="Times New Roman"/>
                <w:sz w:val="16"/>
                <w:szCs w:val="16"/>
              </w:rPr>
            </w:pPr>
          </w:p>
        </w:tc>
        <w:tc>
          <w:tcPr>
            <w:tcW w:w="3632"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Непредставление заполненной таблицы св</w:t>
            </w:r>
            <w:r>
              <w:rPr>
                <w:rFonts w:ascii="Times New Roman" w:hAnsi="Times New Roman" w:cs="Times New Roman"/>
                <w:sz w:val="16"/>
                <w:szCs w:val="16"/>
              </w:rPr>
              <w:t>едений о цепочке собственников</w:t>
            </w:r>
          </w:p>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 </w:t>
            </w:r>
            <w:proofErr w:type="gramStart"/>
            <w:r w:rsidRPr="00943504">
              <w:rPr>
                <w:rFonts w:ascii="Times New Roman" w:hAnsi="Times New Roman" w:cs="Times New Roman"/>
                <w:sz w:val="16"/>
                <w:szCs w:val="16"/>
              </w:rPr>
              <w:t>Не раскрытие</w:t>
            </w:r>
            <w:proofErr w:type="gramEnd"/>
            <w:r w:rsidRPr="00943504">
              <w:rPr>
                <w:rFonts w:ascii="Times New Roman" w:hAnsi="Times New Roman" w:cs="Times New Roman"/>
                <w:sz w:val="16"/>
                <w:szCs w:val="16"/>
              </w:rPr>
              <w:t>/ неполное раскрытие сведений о цепочке собственников.</w:t>
            </w:r>
          </w:p>
          <w:p w:rsidR="00EC3821"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Непредставление документов, подтверждающих сведения, указанные в таблице.</w:t>
            </w:r>
          </w:p>
          <w:p w:rsidR="00EC3821" w:rsidRDefault="00EC3821" w:rsidP="00B42915">
            <w:pPr>
              <w:rPr>
                <w:rFonts w:ascii="Times New Roman" w:hAnsi="Times New Roman" w:cs="Times New Roman"/>
                <w:sz w:val="16"/>
                <w:szCs w:val="16"/>
              </w:rPr>
            </w:pPr>
          </w:p>
          <w:p w:rsidR="00EC3821" w:rsidRDefault="00EC3821" w:rsidP="00B42915">
            <w:pPr>
              <w:rPr>
                <w:rFonts w:ascii="Times New Roman" w:hAnsi="Times New Roman" w:cs="Times New Roman"/>
                <w:sz w:val="16"/>
                <w:szCs w:val="16"/>
              </w:rPr>
            </w:pPr>
          </w:p>
          <w:p w:rsidR="00EC3821" w:rsidRDefault="00EC3821" w:rsidP="00B42915">
            <w:pPr>
              <w:rPr>
                <w:rFonts w:ascii="Times New Roman" w:hAnsi="Times New Roman" w:cs="Times New Roman"/>
                <w:sz w:val="16"/>
                <w:szCs w:val="16"/>
              </w:rPr>
            </w:pPr>
          </w:p>
          <w:p w:rsidR="00EC3821" w:rsidRDefault="00EC3821" w:rsidP="00B42915">
            <w:pPr>
              <w:rPr>
                <w:rFonts w:ascii="Times New Roman" w:hAnsi="Times New Roman" w:cs="Times New Roman"/>
                <w:sz w:val="16"/>
                <w:szCs w:val="16"/>
              </w:rPr>
            </w:pPr>
          </w:p>
          <w:p w:rsidR="00EC3821" w:rsidRDefault="00EC3821" w:rsidP="00B42915">
            <w:pPr>
              <w:rPr>
                <w:rFonts w:ascii="Times New Roman" w:hAnsi="Times New Roman" w:cs="Times New Roman"/>
                <w:sz w:val="16"/>
                <w:szCs w:val="16"/>
              </w:rPr>
            </w:pPr>
          </w:p>
          <w:p w:rsidR="00EC3821" w:rsidRDefault="00EC3821" w:rsidP="00B42915">
            <w:pPr>
              <w:rPr>
                <w:rFonts w:ascii="Times New Roman" w:hAnsi="Times New Roman" w:cs="Times New Roman"/>
                <w:sz w:val="16"/>
                <w:szCs w:val="16"/>
              </w:rPr>
            </w:pPr>
          </w:p>
          <w:p w:rsidR="00EC3821" w:rsidRDefault="00EC3821" w:rsidP="00B42915">
            <w:pPr>
              <w:rPr>
                <w:rFonts w:ascii="Times New Roman" w:hAnsi="Times New Roman" w:cs="Times New Roman"/>
                <w:sz w:val="16"/>
                <w:szCs w:val="16"/>
              </w:rPr>
            </w:pPr>
          </w:p>
          <w:p w:rsidR="00EC3821" w:rsidRDefault="00EC3821" w:rsidP="00B42915">
            <w:pPr>
              <w:rPr>
                <w:rFonts w:ascii="Times New Roman" w:hAnsi="Times New Roman" w:cs="Times New Roman"/>
                <w:sz w:val="16"/>
                <w:szCs w:val="16"/>
              </w:rPr>
            </w:pPr>
          </w:p>
          <w:p w:rsidR="00EC3821" w:rsidRDefault="00EC3821" w:rsidP="00B42915">
            <w:pPr>
              <w:rPr>
                <w:rFonts w:ascii="Times New Roman" w:hAnsi="Times New Roman" w:cs="Times New Roman"/>
                <w:sz w:val="16"/>
                <w:szCs w:val="16"/>
              </w:rPr>
            </w:pPr>
          </w:p>
          <w:p w:rsidR="00EC3821" w:rsidRPr="00943504" w:rsidRDefault="00EC3821" w:rsidP="00B42915">
            <w:pPr>
              <w:rPr>
                <w:rFonts w:ascii="Times New Roman" w:hAnsi="Times New Roman" w:cs="Times New Roman"/>
                <w:sz w:val="16"/>
                <w:szCs w:val="16"/>
              </w:rPr>
            </w:pPr>
          </w:p>
        </w:tc>
      </w:tr>
      <w:tr w:rsidR="00EC3821" w:rsidRPr="00943504" w:rsidTr="00B42915">
        <w:trPr>
          <w:cantSplit/>
          <w:trHeight w:val="15"/>
        </w:trPr>
        <w:tc>
          <w:tcPr>
            <w:tcW w:w="425" w:type="dxa"/>
            <w:vMerge w:val="restart"/>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lastRenderedPageBreak/>
              <w:t>5</w:t>
            </w:r>
          </w:p>
        </w:tc>
        <w:tc>
          <w:tcPr>
            <w:tcW w:w="3828" w:type="dxa"/>
          </w:tcPr>
          <w:p w:rsidR="00EC3821"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Отсутствие задолженности по уплате налогов, сборов, пеней и штрафов</w:t>
            </w:r>
            <w:r>
              <w:rPr>
                <w:rFonts w:ascii="Times New Roman" w:hAnsi="Times New Roman" w:cs="Times New Roman"/>
                <w:sz w:val="16"/>
                <w:szCs w:val="16"/>
              </w:rPr>
              <w:t>, срок уплаты по которым наступил в соответствии с действующим налоговым законодательством (просроченная задолженность)</w:t>
            </w:r>
            <w:r w:rsidRPr="00943504">
              <w:rPr>
                <w:rFonts w:ascii="Times New Roman" w:hAnsi="Times New Roman" w:cs="Times New Roman"/>
                <w:sz w:val="16"/>
                <w:szCs w:val="16"/>
              </w:rPr>
              <w:t>.</w:t>
            </w:r>
          </w:p>
          <w:p w:rsidR="00EC3821" w:rsidRPr="00943504" w:rsidRDefault="00EC3821" w:rsidP="00B42915">
            <w:pPr>
              <w:rPr>
                <w:rFonts w:ascii="Times New Roman" w:hAnsi="Times New Roman" w:cs="Times New Roman"/>
                <w:sz w:val="16"/>
                <w:szCs w:val="16"/>
              </w:rPr>
            </w:pPr>
          </w:p>
        </w:tc>
        <w:tc>
          <w:tcPr>
            <w:tcW w:w="4359" w:type="dxa"/>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Справка из налогового органа об отсутствии (наличии) задолженности </w:t>
            </w:r>
            <w:r w:rsidRPr="00943504">
              <w:rPr>
                <w:rFonts w:ascii="Times New Roman" w:hAnsi="Times New Roman" w:cs="Times New Roman"/>
                <w:sz w:val="16"/>
                <w:szCs w:val="16"/>
              </w:rPr>
              <w:t>по уплате налогов, сборов, пеней и штрафов</w:t>
            </w:r>
            <w:r>
              <w:rPr>
                <w:rFonts w:ascii="Times New Roman" w:hAnsi="Times New Roman" w:cs="Times New Roman"/>
                <w:sz w:val="16"/>
                <w:szCs w:val="16"/>
              </w:rPr>
              <w:t>, срок уплаты по которым наступил в соответствии с действующим налоговым законодательством (просроченная задолженность)</w:t>
            </w:r>
            <w:r w:rsidRPr="00943504">
              <w:rPr>
                <w:rFonts w:ascii="Times New Roman" w:hAnsi="Times New Roman" w:cs="Times New Roman"/>
                <w:sz w:val="16"/>
                <w:szCs w:val="16"/>
              </w:rPr>
              <w:t>.</w:t>
            </w:r>
          </w:p>
          <w:p w:rsidR="00EC3821" w:rsidRPr="00943504" w:rsidRDefault="00EC3821" w:rsidP="00B42915">
            <w:pPr>
              <w:rPr>
                <w:rFonts w:ascii="Times New Roman" w:hAnsi="Times New Roman" w:cs="Times New Roman"/>
                <w:sz w:val="16"/>
                <w:szCs w:val="16"/>
              </w:rPr>
            </w:pPr>
          </w:p>
        </w:tc>
        <w:tc>
          <w:tcPr>
            <w:tcW w:w="3774" w:type="dxa"/>
          </w:tcPr>
          <w:p w:rsidR="00EC3821"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Отсутствие задолженности по уплате налогов, сборов, пеней и штрафов.</w:t>
            </w:r>
          </w:p>
          <w:p w:rsidR="00EC3821" w:rsidRPr="00943504" w:rsidRDefault="00EC3821" w:rsidP="00B42915">
            <w:pPr>
              <w:rPr>
                <w:rFonts w:ascii="Times New Roman" w:hAnsi="Times New Roman" w:cs="Times New Roman"/>
                <w:sz w:val="16"/>
                <w:szCs w:val="16"/>
              </w:rPr>
            </w:pPr>
          </w:p>
        </w:tc>
        <w:tc>
          <w:tcPr>
            <w:tcW w:w="3632" w:type="dxa"/>
            <w:shd w:val="clear" w:color="auto" w:fill="auto"/>
          </w:tcPr>
          <w:p w:rsidR="00EC3821" w:rsidRPr="00943504" w:rsidRDefault="00EC3821" w:rsidP="00B42915">
            <w:r>
              <w:rPr>
                <w:rFonts w:ascii="Times New Roman" w:hAnsi="Times New Roman" w:cs="Times New Roman"/>
                <w:sz w:val="16"/>
                <w:szCs w:val="16"/>
              </w:rPr>
              <w:t xml:space="preserve">Наличие </w:t>
            </w:r>
            <w:r w:rsidRPr="00943504">
              <w:rPr>
                <w:rFonts w:ascii="Times New Roman" w:hAnsi="Times New Roman" w:cs="Times New Roman"/>
                <w:sz w:val="16"/>
                <w:szCs w:val="16"/>
              </w:rPr>
              <w:t>задолженности по уплате налогов, сборов, пеней и штрафов.</w:t>
            </w:r>
          </w:p>
        </w:tc>
      </w:tr>
      <w:tr w:rsidR="00EC3821" w:rsidRPr="00943504" w:rsidTr="00B42915">
        <w:trPr>
          <w:gridAfter w:val="1"/>
          <w:wAfter w:w="3632" w:type="dxa"/>
          <w:cantSplit/>
          <w:trHeight w:val="15"/>
        </w:trPr>
        <w:tc>
          <w:tcPr>
            <w:tcW w:w="425" w:type="dxa"/>
            <w:vMerge/>
          </w:tcPr>
          <w:p w:rsidR="00EC3821" w:rsidRPr="00943504" w:rsidRDefault="00EC3821" w:rsidP="00B42915">
            <w:pPr>
              <w:rPr>
                <w:rFonts w:ascii="Times New Roman" w:hAnsi="Times New Roman" w:cs="Times New Roman"/>
                <w:sz w:val="16"/>
                <w:szCs w:val="16"/>
              </w:rPr>
            </w:pPr>
          </w:p>
        </w:tc>
        <w:tc>
          <w:tcPr>
            <w:tcW w:w="3828"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Отсутствие процедуры банкротства.</w:t>
            </w:r>
          </w:p>
        </w:tc>
        <w:tc>
          <w:tcPr>
            <w:tcW w:w="4359" w:type="dxa"/>
          </w:tcPr>
          <w:p w:rsidR="00EC3821"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Справка за подписью Руководителя или главного бухгалтера Участника с информацией о том, что к Участнику не применяются и не применялись на протяжении одного года до даты окончания приема заявок на участие в Запросе предложений какие-либо процедуры банкротства, а также что, на его имущество не наложен арест (в соответствии с Федеральным законом «О несостоятельности (банкротстве)» от 26 октября 2002 года № 127-Ф3).</w:t>
            </w:r>
          </w:p>
        </w:tc>
        <w:tc>
          <w:tcPr>
            <w:tcW w:w="3774"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Отсутствие процедуры банкротства.</w:t>
            </w:r>
          </w:p>
        </w:tc>
      </w:tr>
      <w:tr w:rsidR="00EC3821" w:rsidRPr="00943504" w:rsidTr="00B42915">
        <w:trPr>
          <w:trHeight w:val="15"/>
        </w:trPr>
        <w:tc>
          <w:tcPr>
            <w:tcW w:w="425" w:type="dxa"/>
          </w:tcPr>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6</w:t>
            </w:r>
          </w:p>
        </w:tc>
        <w:tc>
          <w:tcPr>
            <w:tcW w:w="3828" w:type="dxa"/>
          </w:tcPr>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Уровень финансового состояния и обеспеченности финансовыми ресурсами участника закупки (если требование содержится в документации о закупке)</w:t>
            </w:r>
          </w:p>
        </w:tc>
        <w:tc>
          <w:tcPr>
            <w:tcW w:w="4359" w:type="dxa"/>
          </w:tcPr>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Копии форм бухгалтерской отчетности, утвержденных приказом Минфина России «О формах бухгалтерской отчетности организаций»:</w:t>
            </w:r>
          </w:p>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w:t>
            </w:r>
            <w:r w:rsidRPr="00E854CE">
              <w:rPr>
                <w:rFonts w:ascii="Times New Roman" w:hAnsi="Times New Roman" w:cs="Times New Roman"/>
                <w:sz w:val="16"/>
                <w:szCs w:val="16"/>
              </w:rPr>
              <w:tab/>
              <w:t>балансы за последний отчетный год и последний отчетный период текущего года;</w:t>
            </w:r>
          </w:p>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w:t>
            </w:r>
            <w:r w:rsidRPr="00E854CE">
              <w:rPr>
                <w:rFonts w:ascii="Times New Roman" w:hAnsi="Times New Roman" w:cs="Times New Roman"/>
                <w:sz w:val="16"/>
                <w:szCs w:val="16"/>
              </w:rPr>
              <w:tab/>
              <w:t>отчеты о финансовых результатах за последний отчетный год и последний отчетный период текущего года;</w:t>
            </w:r>
          </w:p>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w:t>
            </w:r>
            <w:r w:rsidRPr="00E854CE">
              <w:rPr>
                <w:rFonts w:ascii="Times New Roman" w:hAnsi="Times New Roman" w:cs="Times New Roman"/>
                <w:sz w:val="16"/>
                <w:szCs w:val="16"/>
              </w:rPr>
              <w:tab/>
              <w:t>пояснения к бухгалтерскому балансу и отчету о финансовых результатах.</w:t>
            </w:r>
          </w:p>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Для индивидуальных предпринимателей – копии налоговых деклараций за последний отчетный год и последний отчетный период текущего года.</w:t>
            </w:r>
          </w:p>
        </w:tc>
        <w:tc>
          <w:tcPr>
            <w:tcW w:w="3774" w:type="dxa"/>
          </w:tcPr>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Уровень финансовой стабильности участника</w:t>
            </w:r>
          </w:p>
        </w:tc>
        <w:tc>
          <w:tcPr>
            <w:tcW w:w="3632" w:type="dxa"/>
          </w:tcPr>
          <w:p w:rsidR="00EC3821" w:rsidRPr="00E854CE" w:rsidRDefault="00EC3821" w:rsidP="00B42915">
            <w:pPr>
              <w:rPr>
                <w:rFonts w:ascii="Times New Roman" w:hAnsi="Times New Roman" w:cs="Times New Roman"/>
                <w:sz w:val="16"/>
                <w:szCs w:val="16"/>
              </w:rPr>
            </w:pPr>
            <w:r w:rsidRPr="00E854CE">
              <w:rPr>
                <w:rFonts w:ascii="Times New Roman" w:hAnsi="Times New Roman" w:cs="Times New Roman"/>
                <w:sz w:val="16"/>
                <w:szCs w:val="16"/>
              </w:rPr>
              <w:t>Наличие неудовлетворительного финансового состояния</w:t>
            </w:r>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7</w:t>
            </w:r>
          </w:p>
        </w:tc>
        <w:tc>
          <w:tcPr>
            <w:tcW w:w="3828"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Согласие участника запроса предложений</w:t>
            </w:r>
            <w:r w:rsidRPr="00943504" w:rsidDel="000853E2">
              <w:rPr>
                <w:rFonts w:ascii="Times New Roman" w:hAnsi="Times New Roman" w:cs="Times New Roman"/>
                <w:sz w:val="16"/>
                <w:szCs w:val="16"/>
              </w:rPr>
              <w:t xml:space="preserve"> </w:t>
            </w:r>
            <w:r w:rsidRPr="00943504">
              <w:rPr>
                <w:rFonts w:ascii="Times New Roman" w:hAnsi="Times New Roman" w:cs="Times New Roman"/>
                <w:sz w:val="16"/>
                <w:szCs w:val="16"/>
              </w:rPr>
              <w:t>с условиями проекта договора, содержащегося в документации о запросе предложений.</w:t>
            </w:r>
          </w:p>
        </w:tc>
        <w:tc>
          <w:tcPr>
            <w:tcW w:w="4359"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Письмо о подаче Заявки на участие в закупке (Форма 1) и иные документы</w:t>
            </w:r>
          </w:p>
        </w:tc>
        <w:tc>
          <w:tcPr>
            <w:tcW w:w="3774"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Соответствие заявки участника условиям проекта договора </w:t>
            </w:r>
            <w:r>
              <w:rPr>
                <w:rFonts w:ascii="Times New Roman" w:hAnsi="Times New Roman" w:cs="Times New Roman"/>
                <w:sz w:val="16"/>
                <w:szCs w:val="16"/>
              </w:rPr>
              <w:t>в составе Документации о закупке</w:t>
            </w:r>
          </w:p>
        </w:tc>
        <w:tc>
          <w:tcPr>
            <w:tcW w:w="3632"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Наличие Письма о подаче Заявки на</w:t>
            </w:r>
            <w:r>
              <w:rPr>
                <w:rFonts w:ascii="Times New Roman" w:hAnsi="Times New Roman" w:cs="Times New Roman"/>
                <w:sz w:val="16"/>
                <w:szCs w:val="16"/>
              </w:rPr>
              <w:t xml:space="preserve"> участие в закупке (Форма 1) с изменениями</w:t>
            </w:r>
            <w:r w:rsidRPr="00943504">
              <w:rPr>
                <w:rFonts w:ascii="Times New Roman" w:hAnsi="Times New Roman" w:cs="Times New Roman"/>
                <w:sz w:val="16"/>
                <w:szCs w:val="16"/>
              </w:rPr>
              <w:t xml:space="preserve"> условий проекта договора.</w:t>
            </w:r>
          </w:p>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 </w:t>
            </w:r>
            <w:r>
              <w:rPr>
                <w:rFonts w:ascii="Times New Roman" w:hAnsi="Times New Roman" w:cs="Times New Roman"/>
                <w:sz w:val="16"/>
                <w:szCs w:val="16"/>
              </w:rPr>
              <w:t>Наличие</w:t>
            </w:r>
            <w:r w:rsidRPr="00943504">
              <w:rPr>
                <w:rFonts w:ascii="Times New Roman" w:hAnsi="Times New Roman" w:cs="Times New Roman"/>
                <w:sz w:val="16"/>
                <w:szCs w:val="16"/>
              </w:rPr>
              <w:t xml:space="preserve"> в составе </w:t>
            </w:r>
            <w:proofErr w:type="spellStart"/>
            <w:r w:rsidRPr="00943504">
              <w:rPr>
                <w:rFonts w:ascii="Times New Roman" w:hAnsi="Times New Roman" w:cs="Times New Roman"/>
                <w:sz w:val="16"/>
                <w:szCs w:val="16"/>
              </w:rPr>
              <w:t>заявки</w:t>
            </w:r>
            <w:r>
              <w:rPr>
                <w:rFonts w:ascii="Times New Roman" w:hAnsi="Times New Roman" w:cs="Times New Roman"/>
                <w:sz w:val="16"/>
                <w:szCs w:val="16"/>
              </w:rPr>
              <w:t>протокола</w:t>
            </w:r>
            <w:proofErr w:type="spellEnd"/>
            <w:r>
              <w:rPr>
                <w:rFonts w:ascii="Times New Roman" w:hAnsi="Times New Roman" w:cs="Times New Roman"/>
                <w:sz w:val="16"/>
                <w:szCs w:val="16"/>
              </w:rPr>
              <w:t xml:space="preserve"> разногласий и/или </w:t>
            </w:r>
            <w:r w:rsidRPr="00943504">
              <w:rPr>
                <w:rFonts w:ascii="Times New Roman" w:hAnsi="Times New Roman" w:cs="Times New Roman"/>
                <w:sz w:val="16"/>
                <w:szCs w:val="16"/>
              </w:rPr>
              <w:t>иных документов о внесении изменений в проект договора</w:t>
            </w:r>
            <w:r>
              <w:rPr>
                <w:rFonts w:ascii="Times New Roman" w:hAnsi="Times New Roman" w:cs="Times New Roman"/>
                <w:sz w:val="16"/>
                <w:szCs w:val="16"/>
              </w:rPr>
              <w:t>,</w:t>
            </w:r>
            <w:r w:rsidRPr="00943504">
              <w:rPr>
                <w:rFonts w:ascii="Times New Roman" w:hAnsi="Times New Roman" w:cs="Times New Roman"/>
                <w:sz w:val="16"/>
                <w:szCs w:val="16"/>
              </w:rPr>
              <w:t xml:space="preserve"> из которых следует, что участник не согласен с договором.</w:t>
            </w:r>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8</w:t>
            </w:r>
          </w:p>
        </w:tc>
        <w:tc>
          <w:tcPr>
            <w:tcW w:w="3828"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Наличие предложения о цене договора (цене лота) (товаров, работ, услуг, являющихся предметом закупки), </w:t>
            </w:r>
            <w:r>
              <w:rPr>
                <w:rFonts w:ascii="Times New Roman" w:hAnsi="Times New Roman" w:cs="Times New Roman"/>
                <w:sz w:val="16"/>
                <w:szCs w:val="16"/>
              </w:rPr>
              <w:t xml:space="preserve">не </w:t>
            </w:r>
            <w:r w:rsidRPr="00943504">
              <w:rPr>
                <w:rFonts w:ascii="Times New Roman" w:hAnsi="Times New Roman" w:cs="Times New Roman"/>
                <w:sz w:val="16"/>
                <w:szCs w:val="16"/>
              </w:rPr>
              <w:t>превышающего установленную начальную (максимальную) цену договора (лота).</w:t>
            </w:r>
          </w:p>
        </w:tc>
        <w:tc>
          <w:tcPr>
            <w:tcW w:w="4359" w:type="dxa"/>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К</w:t>
            </w:r>
            <w:r w:rsidRPr="00943504">
              <w:rPr>
                <w:rFonts w:ascii="Times New Roman" w:hAnsi="Times New Roman" w:cs="Times New Roman"/>
                <w:sz w:val="16"/>
                <w:szCs w:val="16"/>
              </w:rPr>
              <w:t xml:space="preserve">оммерческое предложение (Форма </w:t>
            </w:r>
            <w:r>
              <w:rPr>
                <w:rFonts w:ascii="Times New Roman" w:hAnsi="Times New Roman" w:cs="Times New Roman"/>
                <w:sz w:val="16"/>
                <w:szCs w:val="16"/>
              </w:rPr>
              <w:t>2</w:t>
            </w:r>
            <w:r w:rsidRPr="00943504">
              <w:rPr>
                <w:rFonts w:ascii="Times New Roman" w:hAnsi="Times New Roman" w:cs="Times New Roman"/>
                <w:sz w:val="16"/>
                <w:szCs w:val="16"/>
              </w:rPr>
              <w:t>)</w:t>
            </w:r>
          </w:p>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Сведения, внесенные Участником закупки в форму «Заявка на участие в процедуре».</w:t>
            </w:r>
          </w:p>
        </w:tc>
        <w:tc>
          <w:tcPr>
            <w:tcW w:w="3774" w:type="dxa"/>
          </w:tcPr>
          <w:p w:rsidR="00EC3821"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Предложение участника о цене договора и отсутствие превышения цены предложения участника над опубликованной НМЦ </w:t>
            </w:r>
            <w:r>
              <w:rPr>
                <w:rFonts w:ascii="Times New Roman" w:hAnsi="Times New Roman" w:cs="Times New Roman"/>
                <w:sz w:val="16"/>
                <w:szCs w:val="16"/>
              </w:rPr>
              <w:t>.</w:t>
            </w:r>
          </w:p>
          <w:p w:rsidR="00EC3821" w:rsidRPr="001C5DBB" w:rsidRDefault="00EC3821" w:rsidP="00B42915">
            <w:pPr>
              <w:rPr>
                <w:rFonts w:ascii="Times New Roman" w:hAnsi="Times New Roman" w:cs="Times New Roman"/>
                <w:sz w:val="16"/>
                <w:szCs w:val="16"/>
              </w:rPr>
            </w:pPr>
            <w:r>
              <w:rPr>
                <w:rFonts w:ascii="Times New Roman" w:hAnsi="Times New Roman" w:cs="Times New Roman"/>
                <w:sz w:val="16"/>
                <w:szCs w:val="16"/>
              </w:rPr>
              <w:t>Соответствие цен в Форме 2  и форме «Заявка на участие в процедуре».</w:t>
            </w:r>
          </w:p>
        </w:tc>
        <w:tc>
          <w:tcPr>
            <w:tcW w:w="3632" w:type="dxa"/>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 </w:t>
            </w:r>
            <w:r w:rsidRPr="00943504">
              <w:rPr>
                <w:rFonts w:ascii="Times New Roman" w:hAnsi="Times New Roman" w:cs="Times New Roman"/>
                <w:sz w:val="16"/>
                <w:szCs w:val="16"/>
              </w:rPr>
              <w:t xml:space="preserve">Превышение НМЦ </w:t>
            </w:r>
          </w:p>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 Несоответствие цен в Форме 2 и форме «Заявка на участие в процедуре».</w:t>
            </w:r>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9</w:t>
            </w:r>
          </w:p>
        </w:tc>
        <w:tc>
          <w:tcPr>
            <w:tcW w:w="3828"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Представление</w:t>
            </w:r>
            <w:r w:rsidRPr="00943504">
              <w:rPr>
                <w:rFonts w:ascii="Times New Roman" w:hAnsi="Times New Roman" w:cs="Times New Roman"/>
                <w:sz w:val="16"/>
                <w:szCs w:val="16"/>
              </w:rPr>
              <w:t xml:space="preserve"> участником запроса предложений Организатору письменных разъяснений положений поданной им заявки на участие в запросе предложений по пи</w:t>
            </w:r>
            <w:r>
              <w:rPr>
                <w:rFonts w:ascii="Times New Roman" w:hAnsi="Times New Roman" w:cs="Times New Roman"/>
                <w:sz w:val="16"/>
                <w:szCs w:val="16"/>
              </w:rPr>
              <w:t>сьменному запросу Организатора</w:t>
            </w:r>
          </w:p>
        </w:tc>
        <w:tc>
          <w:tcPr>
            <w:tcW w:w="4359"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Ответ на запрос организатора</w:t>
            </w:r>
          </w:p>
        </w:tc>
        <w:tc>
          <w:tcPr>
            <w:tcW w:w="3774"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Наличие ответа и достаточность</w:t>
            </w:r>
            <w:r>
              <w:rPr>
                <w:rFonts w:ascii="Times New Roman" w:hAnsi="Times New Roman" w:cs="Times New Roman"/>
                <w:sz w:val="16"/>
                <w:szCs w:val="16"/>
              </w:rPr>
              <w:t xml:space="preserve"> запрашиваемых</w:t>
            </w:r>
            <w:r w:rsidRPr="00943504">
              <w:rPr>
                <w:rFonts w:ascii="Times New Roman" w:hAnsi="Times New Roman" w:cs="Times New Roman"/>
                <w:sz w:val="16"/>
                <w:szCs w:val="16"/>
              </w:rPr>
              <w:t xml:space="preserve"> сведений</w:t>
            </w:r>
          </w:p>
        </w:tc>
        <w:tc>
          <w:tcPr>
            <w:tcW w:w="3632"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Отсутствие ответа на запрос и недостаточность </w:t>
            </w:r>
            <w:r>
              <w:rPr>
                <w:rFonts w:ascii="Times New Roman" w:hAnsi="Times New Roman" w:cs="Times New Roman"/>
                <w:sz w:val="16"/>
                <w:szCs w:val="16"/>
              </w:rPr>
              <w:t xml:space="preserve">запрашиваемых </w:t>
            </w:r>
            <w:r w:rsidRPr="00943504">
              <w:rPr>
                <w:rFonts w:ascii="Times New Roman" w:hAnsi="Times New Roman" w:cs="Times New Roman"/>
                <w:sz w:val="16"/>
                <w:szCs w:val="16"/>
              </w:rPr>
              <w:t>сведений.</w:t>
            </w:r>
          </w:p>
        </w:tc>
      </w:tr>
      <w:tr w:rsidR="00EC3821" w:rsidRPr="00943504" w:rsidTr="00B42915">
        <w:trPr>
          <w:trHeight w:val="15"/>
        </w:trPr>
        <w:tc>
          <w:tcPr>
            <w:tcW w:w="425"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1</w:t>
            </w:r>
            <w:r>
              <w:rPr>
                <w:rFonts w:ascii="Times New Roman" w:hAnsi="Times New Roman" w:cs="Times New Roman"/>
                <w:sz w:val="16"/>
                <w:szCs w:val="16"/>
              </w:rPr>
              <w:t>0</w:t>
            </w:r>
          </w:p>
        </w:tc>
        <w:tc>
          <w:tcPr>
            <w:tcW w:w="3828" w:type="dxa"/>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Наличие сведений об участнике запроса предложений в реестре недобросовестных поставщиков ФАС России (</w:t>
            </w:r>
            <w:r w:rsidRPr="00943504">
              <w:rPr>
                <w:rFonts w:ascii="Times New Roman" w:hAnsi="Times New Roman" w:cs="Times New Roman"/>
                <w:sz w:val="16"/>
                <w:szCs w:val="16"/>
                <w:lang w:val="en-US"/>
              </w:rPr>
              <w:t>http</w:t>
            </w:r>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rnp</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fas</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gov</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ru</w:t>
            </w:r>
            <w:proofErr w:type="spellEnd"/>
            <w:r w:rsidRPr="00943504">
              <w:rPr>
                <w:rFonts w:ascii="Times New Roman" w:hAnsi="Times New Roman" w:cs="Times New Roman"/>
                <w:sz w:val="16"/>
                <w:szCs w:val="16"/>
              </w:rPr>
              <w:t>)</w:t>
            </w:r>
          </w:p>
        </w:tc>
        <w:tc>
          <w:tcPr>
            <w:tcW w:w="4359" w:type="dxa"/>
          </w:tcPr>
          <w:p w:rsidR="00EC3821" w:rsidRPr="00943504" w:rsidRDefault="00EC3821" w:rsidP="00B42915">
            <w:pPr>
              <w:rPr>
                <w:rFonts w:ascii="Times New Roman" w:hAnsi="Times New Roman" w:cs="Times New Roman"/>
                <w:sz w:val="16"/>
                <w:szCs w:val="16"/>
              </w:rPr>
            </w:pPr>
          </w:p>
        </w:tc>
        <w:tc>
          <w:tcPr>
            <w:tcW w:w="3774"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Реестр недобросовестных по</w:t>
            </w:r>
            <w:r w:rsidRPr="00943504">
              <w:rPr>
                <w:rFonts w:ascii="Times New Roman" w:hAnsi="Times New Roman" w:cs="Times New Roman"/>
                <w:sz w:val="16"/>
                <w:szCs w:val="16"/>
              </w:rPr>
              <w:t>ставщиков</w:t>
            </w:r>
            <w:r>
              <w:rPr>
                <w:rFonts w:ascii="Times New Roman" w:hAnsi="Times New Roman" w:cs="Times New Roman"/>
                <w:sz w:val="16"/>
                <w:szCs w:val="16"/>
              </w:rPr>
              <w:t xml:space="preserve"> </w:t>
            </w:r>
            <w:r w:rsidRPr="00943504">
              <w:rPr>
                <w:rFonts w:ascii="Times New Roman" w:hAnsi="Times New Roman" w:cs="Times New Roman"/>
                <w:sz w:val="16"/>
                <w:szCs w:val="16"/>
              </w:rPr>
              <w:t>ФАС России (</w:t>
            </w:r>
            <w:r w:rsidRPr="00943504">
              <w:rPr>
                <w:rFonts w:ascii="Times New Roman" w:hAnsi="Times New Roman" w:cs="Times New Roman"/>
                <w:sz w:val="16"/>
                <w:szCs w:val="16"/>
                <w:lang w:val="en-US"/>
              </w:rPr>
              <w:t>http</w:t>
            </w:r>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rnp</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fas</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gov</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ru</w:t>
            </w:r>
            <w:proofErr w:type="spellEnd"/>
            <w:r w:rsidRPr="00943504">
              <w:rPr>
                <w:rFonts w:ascii="Times New Roman" w:hAnsi="Times New Roman" w:cs="Times New Roman"/>
                <w:sz w:val="16"/>
                <w:szCs w:val="16"/>
              </w:rPr>
              <w:t>)</w:t>
            </w:r>
          </w:p>
        </w:tc>
        <w:tc>
          <w:tcPr>
            <w:tcW w:w="3632" w:type="dxa"/>
          </w:tcPr>
          <w:p w:rsidR="00EC3821" w:rsidRPr="00943504" w:rsidRDefault="00EC3821" w:rsidP="00B42915">
            <w:pPr>
              <w:rPr>
                <w:rFonts w:ascii="Times New Roman" w:hAnsi="Times New Roman" w:cs="Times New Roman"/>
                <w:sz w:val="16"/>
                <w:szCs w:val="16"/>
              </w:rPr>
            </w:pPr>
            <w:r>
              <w:rPr>
                <w:rFonts w:ascii="Times New Roman" w:hAnsi="Times New Roman" w:cs="Times New Roman"/>
                <w:sz w:val="16"/>
                <w:szCs w:val="16"/>
              </w:rPr>
              <w:t>Наличие Участника закупки в реестре недобросовестных по</w:t>
            </w:r>
            <w:r w:rsidRPr="00943504">
              <w:rPr>
                <w:rFonts w:ascii="Times New Roman" w:hAnsi="Times New Roman" w:cs="Times New Roman"/>
                <w:sz w:val="16"/>
                <w:szCs w:val="16"/>
              </w:rPr>
              <w:t>ставщиков</w:t>
            </w:r>
            <w:r>
              <w:rPr>
                <w:rFonts w:ascii="Times New Roman" w:hAnsi="Times New Roman" w:cs="Times New Roman"/>
                <w:sz w:val="16"/>
                <w:szCs w:val="16"/>
              </w:rPr>
              <w:t xml:space="preserve"> </w:t>
            </w:r>
            <w:r w:rsidRPr="00943504">
              <w:rPr>
                <w:rFonts w:ascii="Times New Roman" w:hAnsi="Times New Roman" w:cs="Times New Roman"/>
                <w:sz w:val="16"/>
                <w:szCs w:val="16"/>
              </w:rPr>
              <w:t>ФАС России (</w:t>
            </w:r>
            <w:r w:rsidRPr="00943504">
              <w:rPr>
                <w:rFonts w:ascii="Times New Roman" w:hAnsi="Times New Roman" w:cs="Times New Roman"/>
                <w:sz w:val="16"/>
                <w:szCs w:val="16"/>
                <w:lang w:val="en-US"/>
              </w:rPr>
              <w:t>http</w:t>
            </w:r>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rnp</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fas</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gov</w:t>
            </w:r>
            <w:proofErr w:type="spellEnd"/>
            <w:r w:rsidRPr="00943504">
              <w:rPr>
                <w:rFonts w:ascii="Times New Roman" w:hAnsi="Times New Roman" w:cs="Times New Roman"/>
                <w:sz w:val="16"/>
                <w:szCs w:val="16"/>
              </w:rPr>
              <w:t>.</w:t>
            </w:r>
            <w:proofErr w:type="spellStart"/>
            <w:r w:rsidRPr="00943504">
              <w:rPr>
                <w:rFonts w:ascii="Times New Roman" w:hAnsi="Times New Roman" w:cs="Times New Roman"/>
                <w:sz w:val="16"/>
                <w:szCs w:val="16"/>
                <w:lang w:val="en-US"/>
              </w:rPr>
              <w:t>ru</w:t>
            </w:r>
            <w:proofErr w:type="spellEnd"/>
            <w:r w:rsidRPr="00943504">
              <w:rPr>
                <w:rFonts w:ascii="Times New Roman" w:hAnsi="Times New Roman" w:cs="Times New Roman"/>
                <w:sz w:val="16"/>
                <w:szCs w:val="16"/>
              </w:rPr>
              <w:t>)</w:t>
            </w:r>
          </w:p>
        </w:tc>
      </w:tr>
      <w:tr w:rsidR="00EC3821" w:rsidRPr="00943504" w:rsidTr="00B42915">
        <w:trPr>
          <w:trHeight w:val="15"/>
        </w:trPr>
        <w:tc>
          <w:tcPr>
            <w:tcW w:w="425" w:type="dxa"/>
            <w:tcBorders>
              <w:top w:val="single" w:sz="4" w:space="0" w:color="auto"/>
              <w:left w:val="single" w:sz="4" w:space="0" w:color="auto"/>
              <w:bottom w:val="single" w:sz="4" w:space="0" w:color="auto"/>
              <w:right w:val="single" w:sz="4" w:space="0" w:color="auto"/>
            </w:tcBorders>
            <w:hideMark/>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1</w:t>
            </w:r>
            <w:r>
              <w:rPr>
                <w:rFonts w:ascii="Times New Roman" w:hAnsi="Times New Roman" w:cs="Times New Roman"/>
                <w:sz w:val="16"/>
                <w:szCs w:val="16"/>
              </w:rPr>
              <w:t>1</w:t>
            </w:r>
          </w:p>
        </w:tc>
        <w:tc>
          <w:tcPr>
            <w:tcW w:w="3828" w:type="dxa"/>
            <w:tcBorders>
              <w:top w:val="single" w:sz="4" w:space="0" w:color="auto"/>
              <w:left w:val="single" w:sz="4" w:space="0" w:color="auto"/>
              <w:bottom w:val="single" w:sz="4" w:space="0" w:color="auto"/>
              <w:right w:val="single" w:sz="4" w:space="0" w:color="auto"/>
            </w:tcBorders>
            <w:hideMark/>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Соответствие каждого привлекаемого поставщика/ субподрядчика/ соисполнителя (в случае привлечения) выполняющего более 10% объема поставки требованиям, установленным в документации о закупке.</w:t>
            </w:r>
          </w:p>
        </w:tc>
        <w:tc>
          <w:tcPr>
            <w:tcW w:w="4359" w:type="dxa"/>
            <w:tcBorders>
              <w:top w:val="single" w:sz="4" w:space="0" w:color="auto"/>
              <w:left w:val="single" w:sz="4" w:space="0" w:color="auto"/>
              <w:bottom w:val="single" w:sz="4" w:space="0" w:color="auto"/>
              <w:right w:val="single" w:sz="4" w:space="0" w:color="auto"/>
            </w:tcBorders>
            <w:hideMark/>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Перечень документов для </w:t>
            </w:r>
            <w:r w:rsidRPr="002B20E5">
              <w:rPr>
                <w:rFonts w:ascii="Times New Roman" w:hAnsi="Times New Roman" w:cs="Times New Roman"/>
                <w:sz w:val="16"/>
                <w:szCs w:val="16"/>
              </w:rPr>
              <w:t>субподрядчика/ соисполнителя</w:t>
            </w:r>
            <w:r w:rsidRPr="00943504">
              <w:rPr>
                <w:rFonts w:ascii="Times New Roman" w:hAnsi="Times New Roman" w:cs="Times New Roman"/>
                <w:sz w:val="16"/>
                <w:szCs w:val="16"/>
              </w:rPr>
              <w:t xml:space="preserve"> Участника. (п. 3.8)</w:t>
            </w:r>
          </w:p>
        </w:tc>
        <w:tc>
          <w:tcPr>
            <w:tcW w:w="3774" w:type="dxa"/>
            <w:tcBorders>
              <w:top w:val="single" w:sz="4" w:space="0" w:color="auto"/>
              <w:left w:val="single" w:sz="4" w:space="0" w:color="auto"/>
              <w:bottom w:val="single" w:sz="4" w:space="0" w:color="auto"/>
              <w:right w:val="single" w:sz="4" w:space="0" w:color="auto"/>
            </w:tcBorders>
            <w:hideMark/>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Аналогично соответствующему требованию к участнику закупки</w:t>
            </w:r>
          </w:p>
        </w:tc>
        <w:tc>
          <w:tcPr>
            <w:tcW w:w="3632" w:type="dxa"/>
            <w:tcBorders>
              <w:top w:val="single" w:sz="4" w:space="0" w:color="auto"/>
              <w:left w:val="single" w:sz="4" w:space="0" w:color="auto"/>
              <w:bottom w:val="single" w:sz="4" w:space="0" w:color="auto"/>
              <w:right w:val="single" w:sz="4" w:space="0" w:color="auto"/>
            </w:tcBorders>
            <w:hideMark/>
          </w:tcPr>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Непредставление любого из документов, требуемых документацией о закупке, на любого из привлекаемых поставщиков/ субподрядчиков/ соисполнителей,</w:t>
            </w:r>
          </w:p>
          <w:p w:rsidR="00EC3821" w:rsidRPr="00943504" w:rsidRDefault="00EC3821" w:rsidP="00B42915">
            <w:pPr>
              <w:rPr>
                <w:rFonts w:ascii="Times New Roman" w:hAnsi="Times New Roman" w:cs="Times New Roman"/>
                <w:sz w:val="16"/>
                <w:szCs w:val="16"/>
              </w:rPr>
            </w:pPr>
            <w:r w:rsidRPr="00943504">
              <w:rPr>
                <w:rFonts w:ascii="Times New Roman" w:hAnsi="Times New Roman" w:cs="Times New Roman"/>
                <w:sz w:val="16"/>
                <w:szCs w:val="16"/>
              </w:rPr>
              <w:t xml:space="preserve">- Несоответствие любого из привлекаемых </w:t>
            </w:r>
            <w:r w:rsidRPr="00943504">
              <w:rPr>
                <w:rFonts w:ascii="Times New Roman" w:hAnsi="Times New Roman" w:cs="Times New Roman"/>
                <w:sz w:val="16"/>
                <w:szCs w:val="16"/>
              </w:rPr>
              <w:lastRenderedPageBreak/>
              <w:t>поставщиков/ субподрядчиков/ соисполнителей требованиям, установленным документацией о закупке.</w:t>
            </w:r>
          </w:p>
          <w:p w:rsidR="00EC3821" w:rsidRPr="00943504" w:rsidRDefault="00EC3821" w:rsidP="00B42915">
            <w:pPr>
              <w:rPr>
                <w:rFonts w:ascii="Times New Roman" w:hAnsi="Times New Roman" w:cs="Times New Roman"/>
                <w:sz w:val="16"/>
                <w:szCs w:val="16"/>
              </w:rPr>
            </w:pPr>
          </w:p>
        </w:tc>
      </w:tr>
      <w:tr w:rsidR="00EC3821" w:rsidRPr="00943504" w:rsidTr="00B42915">
        <w:trPr>
          <w:trHeight w:val="15"/>
        </w:trPr>
        <w:tc>
          <w:tcPr>
            <w:tcW w:w="425" w:type="dxa"/>
            <w:tcBorders>
              <w:top w:val="single" w:sz="4" w:space="0" w:color="auto"/>
              <w:left w:val="single" w:sz="4" w:space="0" w:color="auto"/>
              <w:bottom w:val="single" w:sz="4" w:space="0" w:color="auto"/>
              <w:right w:val="single" w:sz="4" w:space="0" w:color="auto"/>
            </w:tcBorders>
          </w:tcPr>
          <w:p w:rsidR="00EC3821" w:rsidRPr="00B02AD4" w:rsidRDefault="00EC3821" w:rsidP="00B42915">
            <w:pPr>
              <w:rPr>
                <w:rFonts w:ascii="Times New Roman" w:hAnsi="Times New Roman" w:cs="Times New Roman"/>
                <w:sz w:val="16"/>
                <w:szCs w:val="16"/>
              </w:rPr>
            </w:pPr>
            <w:r>
              <w:rPr>
                <w:rFonts w:ascii="Times New Roman" w:hAnsi="Times New Roman" w:cs="Times New Roman"/>
                <w:sz w:val="16"/>
                <w:szCs w:val="16"/>
                <w:lang w:val="en-US"/>
              </w:rPr>
              <w:lastRenderedPageBreak/>
              <w:t>1</w:t>
            </w:r>
            <w:r>
              <w:rPr>
                <w:rFonts w:ascii="Times New Roman" w:hAnsi="Times New Roman" w:cs="Times New Roman"/>
                <w:sz w:val="16"/>
                <w:szCs w:val="16"/>
              </w:rPr>
              <w:t>2</w:t>
            </w:r>
          </w:p>
        </w:tc>
        <w:tc>
          <w:tcPr>
            <w:tcW w:w="3828" w:type="dxa"/>
            <w:tcBorders>
              <w:top w:val="single" w:sz="4" w:space="0" w:color="auto"/>
              <w:left w:val="single" w:sz="4" w:space="0" w:color="auto"/>
              <w:bottom w:val="single" w:sz="4" w:space="0" w:color="auto"/>
              <w:right w:val="single" w:sz="4" w:space="0" w:color="auto"/>
            </w:tcBorders>
          </w:tcPr>
          <w:p w:rsidR="00EC3821" w:rsidRDefault="00EC3821" w:rsidP="00B42915">
            <w:pPr>
              <w:rPr>
                <w:rFonts w:ascii="Times New Roman" w:hAnsi="Times New Roman" w:cs="Times New Roman"/>
                <w:sz w:val="16"/>
                <w:szCs w:val="16"/>
              </w:rPr>
            </w:pPr>
            <w:r w:rsidRPr="00016C73">
              <w:rPr>
                <w:rFonts w:ascii="Times New Roman" w:hAnsi="Times New Roman" w:cs="Times New Roman"/>
                <w:sz w:val="16"/>
                <w:szCs w:val="16"/>
              </w:rPr>
              <w:t>Деловая репутация</w:t>
            </w:r>
          </w:p>
        </w:tc>
        <w:tc>
          <w:tcPr>
            <w:tcW w:w="4359" w:type="dxa"/>
            <w:tcBorders>
              <w:top w:val="single" w:sz="4" w:space="0" w:color="auto"/>
              <w:left w:val="single" w:sz="4" w:space="0" w:color="auto"/>
              <w:bottom w:val="single" w:sz="4" w:space="0" w:color="auto"/>
              <w:right w:val="single" w:sz="4" w:space="0" w:color="auto"/>
            </w:tcBorders>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lang w:val="en-US"/>
              </w:rPr>
              <w:t>C</w:t>
            </w:r>
            <w:r>
              <w:rPr>
                <w:rFonts w:ascii="Times New Roman" w:hAnsi="Times New Roman" w:cs="Times New Roman"/>
                <w:sz w:val="16"/>
                <w:szCs w:val="16"/>
              </w:rPr>
              <w:t>ведения о деловой репутации Участника</w:t>
            </w:r>
          </w:p>
        </w:tc>
        <w:tc>
          <w:tcPr>
            <w:tcW w:w="3774" w:type="dxa"/>
            <w:tcBorders>
              <w:top w:val="single" w:sz="4" w:space="0" w:color="auto"/>
              <w:left w:val="single" w:sz="4" w:space="0" w:color="auto"/>
              <w:bottom w:val="single" w:sz="4" w:space="0" w:color="auto"/>
              <w:right w:val="single" w:sz="4" w:space="0" w:color="auto"/>
            </w:tcBorders>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Наличие следующих фактов, подтверждающих негативный опыт сотрудничества:</w:t>
            </w:r>
          </w:p>
          <w:p w:rsidR="00EC3821" w:rsidRPr="007762C7"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 </w:t>
            </w:r>
            <w:r w:rsidRPr="007762C7">
              <w:rPr>
                <w:rFonts w:ascii="Times New Roman" w:hAnsi="Times New Roman" w:cs="Times New Roman"/>
                <w:sz w:val="16"/>
                <w:szCs w:val="16"/>
              </w:rPr>
              <w:t xml:space="preserve">односторонний, необоснованный отказ Участника от исполнения ранее заключенного с  Заказчиком договора; </w:t>
            </w:r>
          </w:p>
          <w:p w:rsidR="00EC3821" w:rsidRPr="007762C7"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 </w:t>
            </w:r>
            <w:r w:rsidRPr="007762C7">
              <w:rPr>
                <w:rFonts w:ascii="Times New Roman" w:hAnsi="Times New Roman" w:cs="Times New Roman"/>
                <w:sz w:val="16"/>
                <w:szCs w:val="16"/>
              </w:rPr>
              <w:t>наличие факта неисполнения Участником своих обязательств по договору, заключенному с Заказчиком ранее, подтвержденного либо самим Участником, либо вступившим в силу решением суда;</w:t>
            </w:r>
          </w:p>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 xml:space="preserve">- </w:t>
            </w:r>
            <w:r w:rsidRPr="007762C7">
              <w:rPr>
                <w:rFonts w:ascii="Times New Roman" w:hAnsi="Times New Roman" w:cs="Times New Roman"/>
                <w:sz w:val="16"/>
                <w:szCs w:val="16"/>
              </w:rPr>
              <w:t>неоднократное представление недостоверной информации в ходе закупок, проводимых Заказчиком.</w:t>
            </w:r>
          </w:p>
        </w:tc>
        <w:tc>
          <w:tcPr>
            <w:tcW w:w="3632" w:type="dxa"/>
            <w:tcBorders>
              <w:top w:val="single" w:sz="4" w:space="0" w:color="auto"/>
              <w:left w:val="single" w:sz="4" w:space="0" w:color="auto"/>
              <w:bottom w:val="single" w:sz="4" w:space="0" w:color="auto"/>
              <w:right w:val="single" w:sz="4" w:space="0" w:color="auto"/>
            </w:tcBorders>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О</w:t>
            </w:r>
            <w:r w:rsidRPr="007762C7">
              <w:rPr>
                <w:rFonts w:ascii="Times New Roman" w:hAnsi="Times New Roman" w:cs="Times New Roman"/>
                <w:sz w:val="16"/>
                <w:szCs w:val="16"/>
              </w:rPr>
              <w:t xml:space="preserve">тсутствие сведений о негативном опыте сотрудничества участника с Заказчиком </w:t>
            </w:r>
          </w:p>
        </w:tc>
      </w:tr>
      <w:tr w:rsidR="00EC3821" w:rsidRPr="00943504" w:rsidTr="00B42915">
        <w:trPr>
          <w:trHeight w:val="15"/>
        </w:trPr>
        <w:tc>
          <w:tcPr>
            <w:tcW w:w="425" w:type="dxa"/>
            <w:tcBorders>
              <w:top w:val="single" w:sz="4" w:space="0" w:color="auto"/>
              <w:left w:val="single" w:sz="4" w:space="0" w:color="auto"/>
              <w:bottom w:val="single" w:sz="4" w:space="0" w:color="auto"/>
              <w:right w:val="single" w:sz="4" w:space="0" w:color="auto"/>
            </w:tcBorders>
          </w:tcPr>
          <w:p w:rsidR="00EC3821" w:rsidRPr="003C091E" w:rsidRDefault="00EC3821" w:rsidP="00B42915">
            <w:pPr>
              <w:rPr>
                <w:rFonts w:ascii="Times New Roman" w:hAnsi="Times New Roman" w:cs="Times New Roman"/>
                <w:sz w:val="16"/>
                <w:szCs w:val="16"/>
              </w:rPr>
            </w:pPr>
            <w:r>
              <w:rPr>
                <w:rFonts w:ascii="Times New Roman" w:hAnsi="Times New Roman" w:cs="Times New Roman"/>
                <w:sz w:val="16"/>
                <w:szCs w:val="16"/>
              </w:rPr>
              <w:t>13</w:t>
            </w:r>
          </w:p>
        </w:tc>
        <w:tc>
          <w:tcPr>
            <w:tcW w:w="3828" w:type="dxa"/>
            <w:tcBorders>
              <w:top w:val="single" w:sz="4" w:space="0" w:color="auto"/>
              <w:left w:val="single" w:sz="4" w:space="0" w:color="auto"/>
              <w:bottom w:val="single" w:sz="4" w:space="0" w:color="auto"/>
              <w:right w:val="single" w:sz="4" w:space="0" w:color="auto"/>
            </w:tcBorders>
          </w:tcPr>
          <w:p w:rsidR="00EC3821" w:rsidRPr="00BB34DF" w:rsidRDefault="00EC3821" w:rsidP="00B42915">
            <w:pPr>
              <w:rPr>
                <w:rFonts w:ascii="Times New Roman" w:hAnsi="Times New Roman" w:cs="Times New Roman"/>
                <w:sz w:val="16"/>
                <w:szCs w:val="16"/>
              </w:rPr>
            </w:pPr>
            <w:r w:rsidRPr="00BB34DF">
              <w:rPr>
                <w:rFonts w:ascii="Times New Roman" w:hAnsi="Times New Roman" w:cs="Times New Roman"/>
                <w:sz w:val="16"/>
                <w:szCs w:val="16"/>
              </w:rPr>
              <w:t>Наличие документов, подтверждающих соответствие Участника обязательным, квалификационным и дополнительным требованиям Документации</w:t>
            </w:r>
          </w:p>
        </w:tc>
        <w:tc>
          <w:tcPr>
            <w:tcW w:w="4359" w:type="dxa"/>
            <w:tcBorders>
              <w:top w:val="single" w:sz="4" w:space="0" w:color="auto"/>
              <w:left w:val="single" w:sz="4" w:space="0" w:color="auto"/>
              <w:bottom w:val="single" w:sz="4" w:space="0" w:color="auto"/>
              <w:right w:val="single" w:sz="4" w:space="0" w:color="auto"/>
            </w:tcBorders>
          </w:tcPr>
          <w:p w:rsidR="00EC3821" w:rsidRPr="00BB34DF" w:rsidRDefault="00EC3821" w:rsidP="00B42915">
            <w:pPr>
              <w:rPr>
                <w:rFonts w:ascii="Times New Roman" w:hAnsi="Times New Roman" w:cs="Times New Roman"/>
                <w:sz w:val="16"/>
                <w:szCs w:val="16"/>
              </w:rPr>
            </w:pPr>
            <w:r w:rsidRPr="00BB34DF">
              <w:rPr>
                <w:rFonts w:ascii="Times New Roman" w:hAnsi="Times New Roman" w:cs="Times New Roman"/>
                <w:sz w:val="16"/>
                <w:szCs w:val="16"/>
              </w:rPr>
              <w:t>Документы, подтверждающие соответствие Участника обязательным, квалификационным и дополнительным требованиям Документации</w:t>
            </w:r>
          </w:p>
        </w:tc>
        <w:tc>
          <w:tcPr>
            <w:tcW w:w="3774" w:type="dxa"/>
            <w:tcBorders>
              <w:top w:val="single" w:sz="4" w:space="0" w:color="auto"/>
              <w:left w:val="single" w:sz="4" w:space="0" w:color="auto"/>
              <w:bottom w:val="single" w:sz="4" w:space="0" w:color="auto"/>
              <w:right w:val="single" w:sz="4" w:space="0" w:color="auto"/>
            </w:tcBorders>
          </w:tcPr>
          <w:p w:rsidR="00EC3821" w:rsidRPr="00BB34DF" w:rsidRDefault="00EC3821" w:rsidP="00B42915">
            <w:pPr>
              <w:rPr>
                <w:rFonts w:ascii="Times New Roman" w:hAnsi="Times New Roman" w:cs="Times New Roman"/>
                <w:sz w:val="16"/>
                <w:szCs w:val="16"/>
              </w:rPr>
            </w:pPr>
            <w:r w:rsidRPr="00BB34DF">
              <w:rPr>
                <w:rFonts w:ascii="Times New Roman" w:hAnsi="Times New Roman" w:cs="Times New Roman"/>
                <w:sz w:val="16"/>
                <w:szCs w:val="16"/>
              </w:rPr>
              <w:t>Документы, подтверждающих соответствие Участника обязательным, квалификационным и дополнительным требованиям Документации</w:t>
            </w:r>
          </w:p>
        </w:tc>
        <w:tc>
          <w:tcPr>
            <w:tcW w:w="3632" w:type="dxa"/>
            <w:tcBorders>
              <w:top w:val="single" w:sz="4" w:space="0" w:color="auto"/>
              <w:left w:val="single" w:sz="4" w:space="0" w:color="auto"/>
              <w:bottom w:val="single" w:sz="4" w:space="0" w:color="auto"/>
              <w:right w:val="single" w:sz="4" w:space="0" w:color="auto"/>
            </w:tcBorders>
          </w:tcPr>
          <w:p w:rsidR="00EC3821" w:rsidRPr="00BB34DF" w:rsidRDefault="00EC3821" w:rsidP="00B42915">
            <w:pPr>
              <w:rPr>
                <w:rFonts w:ascii="Times New Roman" w:hAnsi="Times New Roman" w:cs="Times New Roman"/>
                <w:sz w:val="16"/>
                <w:szCs w:val="16"/>
              </w:rPr>
            </w:pPr>
            <w:r w:rsidRPr="00BB34DF">
              <w:rPr>
                <w:rFonts w:ascii="Times New Roman" w:hAnsi="Times New Roman" w:cs="Times New Roman"/>
                <w:sz w:val="16"/>
                <w:szCs w:val="16"/>
              </w:rPr>
              <w:t>Непредставление одного или нескольких документов,  определенных Документацией о закупке</w:t>
            </w:r>
          </w:p>
        </w:tc>
      </w:tr>
      <w:tr w:rsidR="00EC3821" w:rsidRPr="00943504" w:rsidTr="00B42915">
        <w:trPr>
          <w:trHeight w:val="15"/>
        </w:trPr>
        <w:tc>
          <w:tcPr>
            <w:tcW w:w="425" w:type="dxa"/>
            <w:tcBorders>
              <w:top w:val="single" w:sz="4" w:space="0" w:color="auto"/>
              <w:left w:val="single" w:sz="4" w:space="0" w:color="auto"/>
              <w:bottom w:val="single" w:sz="4" w:space="0" w:color="auto"/>
              <w:right w:val="single" w:sz="4" w:space="0" w:color="auto"/>
            </w:tcBorders>
          </w:tcPr>
          <w:p w:rsidR="00EC3821" w:rsidRDefault="00EC3821" w:rsidP="00B42915">
            <w:pPr>
              <w:rPr>
                <w:rFonts w:ascii="Times New Roman" w:hAnsi="Times New Roman" w:cs="Times New Roman"/>
                <w:sz w:val="16"/>
                <w:szCs w:val="16"/>
              </w:rPr>
            </w:pPr>
            <w:r>
              <w:rPr>
                <w:rFonts w:ascii="Times New Roman" w:hAnsi="Times New Roman" w:cs="Times New Roman"/>
                <w:sz w:val="16"/>
                <w:szCs w:val="16"/>
              </w:rPr>
              <w:t>14</w:t>
            </w:r>
          </w:p>
        </w:tc>
        <w:tc>
          <w:tcPr>
            <w:tcW w:w="3828" w:type="dxa"/>
            <w:tcBorders>
              <w:top w:val="single" w:sz="4" w:space="0" w:color="auto"/>
              <w:left w:val="single" w:sz="4" w:space="0" w:color="auto"/>
              <w:bottom w:val="single" w:sz="4" w:space="0" w:color="auto"/>
              <w:right w:val="single" w:sz="4" w:space="0" w:color="auto"/>
            </w:tcBorders>
          </w:tcPr>
          <w:p w:rsidR="00EC3821" w:rsidRPr="00BB34DF" w:rsidRDefault="00EC3821" w:rsidP="00B42915">
            <w:pPr>
              <w:rPr>
                <w:rFonts w:ascii="Times New Roman" w:hAnsi="Times New Roman" w:cs="Times New Roman"/>
                <w:sz w:val="16"/>
                <w:szCs w:val="16"/>
              </w:rPr>
            </w:pPr>
            <w:r w:rsidRPr="00BB34DF">
              <w:rPr>
                <w:rFonts w:ascii="Times New Roman" w:hAnsi="Times New Roman" w:cs="Times New Roman"/>
                <w:sz w:val="16"/>
                <w:szCs w:val="16"/>
              </w:rPr>
              <w:t>Соответствие Участника обязательным, квалификационным и дополнительным требованиям Документации о закупке и возможность  выполнить им работы/оказать услуги по предмету закупки</w:t>
            </w:r>
          </w:p>
        </w:tc>
        <w:tc>
          <w:tcPr>
            <w:tcW w:w="4359" w:type="dxa"/>
            <w:tcBorders>
              <w:top w:val="single" w:sz="4" w:space="0" w:color="auto"/>
              <w:left w:val="single" w:sz="4" w:space="0" w:color="auto"/>
              <w:bottom w:val="single" w:sz="4" w:space="0" w:color="auto"/>
              <w:right w:val="single" w:sz="4" w:space="0" w:color="auto"/>
            </w:tcBorders>
          </w:tcPr>
          <w:p w:rsidR="00EC3821" w:rsidRPr="00BB34DF" w:rsidRDefault="00EC3821" w:rsidP="00B42915">
            <w:pPr>
              <w:rPr>
                <w:rFonts w:ascii="Times New Roman" w:hAnsi="Times New Roman" w:cs="Times New Roman"/>
                <w:sz w:val="16"/>
                <w:szCs w:val="16"/>
              </w:rPr>
            </w:pPr>
            <w:r w:rsidRPr="00BB34DF">
              <w:rPr>
                <w:rFonts w:ascii="Times New Roman" w:hAnsi="Times New Roman" w:cs="Times New Roman"/>
                <w:sz w:val="16"/>
                <w:szCs w:val="16"/>
              </w:rPr>
              <w:t>Документы, подтверждающие соответствие Участника обязательным, квалификационным и дополнительным требованиям Документации, а также подтверждающие возможность выполнения работ/оказания услуг по предмету закупки</w:t>
            </w:r>
          </w:p>
        </w:tc>
        <w:tc>
          <w:tcPr>
            <w:tcW w:w="3774" w:type="dxa"/>
            <w:tcBorders>
              <w:top w:val="single" w:sz="4" w:space="0" w:color="auto"/>
              <w:left w:val="single" w:sz="4" w:space="0" w:color="auto"/>
              <w:bottom w:val="single" w:sz="4" w:space="0" w:color="auto"/>
              <w:right w:val="single" w:sz="4" w:space="0" w:color="auto"/>
            </w:tcBorders>
          </w:tcPr>
          <w:p w:rsidR="00EC3821" w:rsidRPr="00BB34DF" w:rsidRDefault="00EC3821" w:rsidP="00B42915">
            <w:pPr>
              <w:rPr>
                <w:rFonts w:ascii="Times New Roman" w:hAnsi="Times New Roman" w:cs="Times New Roman"/>
                <w:sz w:val="16"/>
                <w:szCs w:val="16"/>
              </w:rPr>
            </w:pPr>
            <w:r w:rsidRPr="00BB34DF">
              <w:rPr>
                <w:rFonts w:ascii="Times New Roman" w:hAnsi="Times New Roman" w:cs="Times New Roman"/>
                <w:sz w:val="16"/>
                <w:szCs w:val="16"/>
              </w:rPr>
              <w:t>Соответствие Участника обязательным, квалификационным и дополнительным требованиям Документации, а также возможность выполнения работ/оказания услуг по предмету закупки</w:t>
            </w:r>
          </w:p>
        </w:tc>
        <w:tc>
          <w:tcPr>
            <w:tcW w:w="3632" w:type="dxa"/>
            <w:tcBorders>
              <w:top w:val="single" w:sz="4" w:space="0" w:color="auto"/>
              <w:left w:val="single" w:sz="4" w:space="0" w:color="auto"/>
              <w:bottom w:val="single" w:sz="4" w:space="0" w:color="auto"/>
              <w:right w:val="single" w:sz="4" w:space="0" w:color="auto"/>
            </w:tcBorders>
          </w:tcPr>
          <w:p w:rsidR="00EC3821" w:rsidRPr="00BB34DF" w:rsidRDefault="00EC3821" w:rsidP="00B42915">
            <w:pPr>
              <w:rPr>
                <w:rFonts w:ascii="Times New Roman" w:hAnsi="Times New Roman" w:cs="Times New Roman"/>
                <w:sz w:val="16"/>
                <w:szCs w:val="16"/>
              </w:rPr>
            </w:pPr>
            <w:r w:rsidRPr="00BB34DF">
              <w:rPr>
                <w:rFonts w:ascii="Times New Roman" w:hAnsi="Times New Roman" w:cs="Times New Roman"/>
                <w:sz w:val="16"/>
                <w:szCs w:val="16"/>
              </w:rPr>
              <w:t>Несоответствие Участника обязательным, квалификационным и дополнительным требованиям Документации, а также отсутствие возможности выполнения работ/оказания услуг по предмету закупки</w:t>
            </w:r>
          </w:p>
        </w:tc>
      </w:tr>
    </w:tbl>
    <w:p w:rsidR="00CC380E" w:rsidRDefault="00CC380E">
      <w:pPr>
        <w:rPr>
          <w:rFonts w:ascii="Times New Roman" w:hAnsi="Times New Roman" w:cs="Times New Roman"/>
          <w:sz w:val="20"/>
          <w:szCs w:val="20"/>
        </w:rPr>
      </w:pPr>
      <w:r>
        <w:rPr>
          <w:rFonts w:ascii="Times New Roman" w:hAnsi="Times New Roman" w:cs="Times New Roman"/>
          <w:sz w:val="20"/>
          <w:szCs w:val="20"/>
        </w:rPr>
        <w:br w:type="page"/>
      </w:r>
    </w:p>
    <w:p w:rsidR="00CB46F8" w:rsidRDefault="00CB46F8" w:rsidP="002D7F4F">
      <w:pPr>
        <w:rPr>
          <w:rFonts w:ascii="Times New Roman" w:hAnsi="Times New Roman" w:cs="Times New Roman"/>
          <w:sz w:val="20"/>
          <w:szCs w:val="20"/>
        </w:rPr>
      </w:pPr>
    </w:p>
    <w:p w:rsidR="004D120D" w:rsidRPr="004D120D" w:rsidRDefault="002D7F4F" w:rsidP="002D7F4F">
      <w:pPr>
        <w:rPr>
          <w:rFonts w:ascii="Times New Roman" w:hAnsi="Times New Roman" w:cs="Times New Roman"/>
          <w:b/>
          <w:sz w:val="24"/>
          <w:szCs w:val="24"/>
        </w:rPr>
      </w:pPr>
      <w:r>
        <w:rPr>
          <w:rFonts w:ascii="Times New Roman" w:hAnsi="Times New Roman" w:cs="Times New Roman"/>
          <w:sz w:val="20"/>
          <w:szCs w:val="20"/>
        </w:rPr>
        <w:t xml:space="preserve"> </w:t>
      </w:r>
      <w:r w:rsidR="004D120D" w:rsidRPr="004D120D">
        <w:rPr>
          <w:rFonts w:ascii="Times New Roman" w:hAnsi="Times New Roman" w:cs="Times New Roman"/>
          <w:b/>
          <w:sz w:val="24"/>
          <w:szCs w:val="24"/>
        </w:rPr>
        <w:t xml:space="preserve">Раздел </w:t>
      </w:r>
      <w:r w:rsidR="004E1559">
        <w:rPr>
          <w:rFonts w:ascii="Times New Roman" w:hAnsi="Times New Roman" w:cs="Times New Roman"/>
          <w:b/>
          <w:sz w:val="24"/>
          <w:szCs w:val="24"/>
        </w:rPr>
        <w:t>2</w:t>
      </w:r>
      <w:r w:rsidR="007E522E">
        <w:rPr>
          <w:rFonts w:ascii="Times New Roman" w:hAnsi="Times New Roman" w:cs="Times New Roman"/>
          <w:b/>
          <w:sz w:val="24"/>
          <w:szCs w:val="24"/>
        </w:rPr>
        <w:t>. Методик</w:t>
      </w:r>
      <w:r w:rsidR="004E1559">
        <w:rPr>
          <w:rFonts w:ascii="Times New Roman" w:hAnsi="Times New Roman" w:cs="Times New Roman"/>
          <w:b/>
          <w:sz w:val="24"/>
          <w:szCs w:val="24"/>
        </w:rPr>
        <w:t>и</w:t>
      </w:r>
      <w:r w:rsidR="007E522E">
        <w:rPr>
          <w:rFonts w:ascii="Times New Roman" w:hAnsi="Times New Roman" w:cs="Times New Roman"/>
          <w:b/>
          <w:sz w:val="24"/>
          <w:szCs w:val="24"/>
        </w:rPr>
        <w:t xml:space="preserve"> о</w:t>
      </w:r>
      <w:r w:rsidR="004D120D" w:rsidRPr="004D120D">
        <w:rPr>
          <w:rFonts w:ascii="Times New Roman" w:hAnsi="Times New Roman" w:cs="Times New Roman"/>
          <w:b/>
          <w:sz w:val="24"/>
          <w:szCs w:val="24"/>
        </w:rPr>
        <w:t>ценк</w:t>
      </w:r>
      <w:r w:rsidR="007E522E">
        <w:rPr>
          <w:rFonts w:ascii="Times New Roman" w:hAnsi="Times New Roman" w:cs="Times New Roman"/>
          <w:b/>
          <w:sz w:val="24"/>
          <w:szCs w:val="24"/>
        </w:rPr>
        <w:t>и</w:t>
      </w:r>
      <w:r w:rsidR="004D120D" w:rsidRPr="004D120D">
        <w:rPr>
          <w:rFonts w:ascii="Times New Roman" w:hAnsi="Times New Roman" w:cs="Times New Roman"/>
          <w:b/>
          <w:sz w:val="24"/>
          <w:szCs w:val="24"/>
        </w:rPr>
        <w:t xml:space="preserve"> заявок Участников запроса предложений</w:t>
      </w:r>
    </w:p>
    <w:p w:rsidR="000A0F97" w:rsidRPr="004D120D" w:rsidRDefault="00A569BC" w:rsidP="0050291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Итоговая бальная оценка</w:t>
      </w:r>
      <w:r w:rsidR="000A0F97" w:rsidRPr="004D120D">
        <w:rPr>
          <w:rFonts w:ascii="Times New Roman" w:hAnsi="Times New Roman" w:cs="Times New Roman"/>
          <w:sz w:val="24"/>
          <w:szCs w:val="24"/>
        </w:rPr>
        <w:t xml:space="preserve"> заявки</w:t>
      </w:r>
      <w:r w:rsidR="0050291A">
        <w:rPr>
          <w:rFonts w:ascii="Times New Roman" w:hAnsi="Times New Roman" w:cs="Times New Roman"/>
          <w:sz w:val="24"/>
          <w:szCs w:val="24"/>
        </w:rPr>
        <w:t xml:space="preserve"> </w:t>
      </w:r>
      <w:r w:rsidR="0050291A" w:rsidRPr="004D120D">
        <w:rPr>
          <w:rFonts w:ascii="Times New Roman" w:hAnsi="Times New Roman" w:cs="Times New Roman"/>
          <w:sz w:val="24"/>
          <w:szCs w:val="24"/>
        </w:rPr>
        <w:t>на участие в запросе предложений</w:t>
      </w:r>
      <w:r w:rsidR="0050291A">
        <w:rPr>
          <w:rFonts w:ascii="Times New Roman" w:hAnsi="Times New Roman" w:cs="Times New Roman"/>
          <w:sz w:val="24"/>
          <w:szCs w:val="24"/>
        </w:rPr>
        <w:t xml:space="preserve"> по критериям ценовой </w:t>
      </w:r>
      <w:r w:rsidR="00F13F85">
        <w:rPr>
          <w:rFonts w:ascii="Times New Roman" w:hAnsi="Times New Roman" w:cs="Times New Roman"/>
          <w:sz w:val="24"/>
          <w:szCs w:val="24"/>
        </w:rPr>
        <w:t>и</w:t>
      </w:r>
      <w:r w:rsidR="0050291A">
        <w:rPr>
          <w:rFonts w:ascii="Times New Roman" w:hAnsi="Times New Roman" w:cs="Times New Roman"/>
          <w:sz w:val="24"/>
          <w:szCs w:val="24"/>
        </w:rPr>
        <w:t xml:space="preserve"> неценовой предпочтительности </w:t>
      </w:r>
      <w:r w:rsidR="000A0F97" w:rsidRPr="004D120D">
        <w:rPr>
          <w:rFonts w:ascii="Times New Roman" w:hAnsi="Times New Roman" w:cs="Times New Roman"/>
          <w:sz w:val="24"/>
          <w:szCs w:val="24"/>
        </w:rPr>
        <w:t>представляет собой оценку в баллах, получаемую</w:t>
      </w:r>
      <w:r w:rsidR="00B26DBD">
        <w:rPr>
          <w:rFonts w:ascii="Times New Roman" w:hAnsi="Times New Roman" w:cs="Times New Roman"/>
          <w:sz w:val="24"/>
          <w:szCs w:val="24"/>
        </w:rPr>
        <w:t xml:space="preserve"> как произведение баллов по критерию (подкритерию) на</w:t>
      </w:r>
      <w:r w:rsidR="000A0F97" w:rsidRPr="004D120D">
        <w:rPr>
          <w:rFonts w:ascii="Times New Roman" w:hAnsi="Times New Roman" w:cs="Times New Roman"/>
          <w:sz w:val="24"/>
          <w:szCs w:val="24"/>
        </w:rPr>
        <w:t xml:space="preserve"> значимост</w:t>
      </w:r>
      <w:r w:rsidR="00B26DBD">
        <w:rPr>
          <w:rFonts w:ascii="Times New Roman" w:hAnsi="Times New Roman" w:cs="Times New Roman"/>
          <w:sz w:val="24"/>
          <w:szCs w:val="24"/>
        </w:rPr>
        <w:t>ь</w:t>
      </w:r>
      <w:r w:rsidR="000A0F97" w:rsidRPr="004D120D">
        <w:rPr>
          <w:rFonts w:ascii="Times New Roman" w:hAnsi="Times New Roman" w:cs="Times New Roman"/>
          <w:sz w:val="24"/>
          <w:szCs w:val="24"/>
        </w:rPr>
        <w:t xml:space="preserve"> данных критериев (подкритериев).</w:t>
      </w:r>
    </w:p>
    <w:p w:rsidR="000A0F97" w:rsidRDefault="000A0F97" w:rsidP="004D120D">
      <w:pPr>
        <w:spacing w:after="0" w:line="240" w:lineRule="auto"/>
        <w:ind w:firstLine="567"/>
        <w:jc w:val="both"/>
        <w:rPr>
          <w:rFonts w:ascii="Times New Roman" w:hAnsi="Times New Roman" w:cs="Times New Roman"/>
          <w:sz w:val="24"/>
          <w:szCs w:val="24"/>
        </w:rPr>
      </w:pPr>
      <w:r w:rsidRPr="004D120D">
        <w:rPr>
          <w:rFonts w:ascii="Times New Roman" w:hAnsi="Times New Roman" w:cs="Times New Roman"/>
          <w:sz w:val="24"/>
          <w:szCs w:val="24"/>
        </w:rPr>
        <w:t>Если какой-либо критерий имеет подкритерии, то</w:t>
      </w:r>
      <w:r w:rsidR="0050291A">
        <w:rPr>
          <w:rFonts w:ascii="Times New Roman" w:hAnsi="Times New Roman" w:cs="Times New Roman"/>
          <w:sz w:val="24"/>
          <w:szCs w:val="24"/>
        </w:rPr>
        <w:t xml:space="preserve"> сначала</w:t>
      </w:r>
      <w:r w:rsidRPr="004D120D">
        <w:rPr>
          <w:rFonts w:ascii="Times New Roman" w:hAnsi="Times New Roman" w:cs="Times New Roman"/>
          <w:sz w:val="24"/>
          <w:szCs w:val="24"/>
        </w:rPr>
        <w:t xml:space="preserve"> </w:t>
      </w:r>
      <w:r w:rsidR="00B26DBD">
        <w:rPr>
          <w:rFonts w:ascii="Times New Roman" w:hAnsi="Times New Roman" w:cs="Times New Roman"/>
          <w:sz w:val="24"/>
          <w:szCs w:val="24"/>
        </w:rPr>
        <w:t xml:space="preserve">рассчитываются баллы и </w:t>
      </w:r>
      <w:r w:rsidRPr="004D120D">
        <w:rPr>
          <w:rFonts w:ascii="Times New Roman" w:hAnsi="Times New Roman" w:cs="Times New Roman"/>
          <w:sz w:val="24"/>
          <w:szCs w:val="24"/>
        </w:rPr>
        <w:t>выставляются оценки по каждому подкритерию,</w:t>
      </w:r>
      <w:r w:rsidR="00B26DBD">
        <w:rPr>
          <w:rFonts w:ascii="Times New Roman" w:hAnsi="Times New Roman" w:cs="Times New Roman"/>
          <w:sz w:val="24"/>
          <w:szCs w:val="24"/>
        </w:rPr>
        <w:t xml:space="preserve"> а</w:t>
      </w:r>
      <w:r w:rsidRPr="004D120D">
        <w:rPr>
          <w:rFonts w:ascii="Times New Roman" w:hAnsi="Times New Roman" w:cs="Times New Roman"/>
          <w:sz w:val="24"/>
          <w:szCs w:val="24"/>
        </w:rPr>
        <w:t xml:space="preserve"> общая оценка по указанному критерию складывается из суммы оценок по подкритериям данного критерия с учетом значимости подкритериев.</w:t>
      </w:r>
    </w:p>
    <w:p w:rsidR="004D120D" w:rsidRDefault="0050291A" w:rsidP="004D120D">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О</w:t>
      </w:r>
      <w:r w:rsidR="004D120D" w:rsidRPr="004D120D">
        <w:rPr>
          <w:rFonts w:ascii="Times New Roman" w:hAnsi="Times New Roman" w:cs="Times New Roman"/>
          <w:sz w:val="24"/>
          <w:szCs w:val="24"/>
        </w:rPr>
        <w:t>ценка заявок Участников</w:t>
      </w:r>
      <w:r>
        <w:rPr>
          <w:rFonts w:ascii="Times New Roman" w:hAnsi="Times New Roman" w:cs="Times New Roman"/>
          <w:sz w:val="24"/>
          <w:szCs w:val="24"/>
        </w:rPr>
        <w:t xml:space="preserve"> по степени предпочтительности</w:t>
      </w:r>
      <w:r w:rsidR="004D120D" w:rsidRPr="004D120D">
        <w:rPr>
          <w:rFonts w:ascii="Times New Roman" w:hAnsi="Times New Roman" w:cs="Times New Roman"/>
          <w:sz w:val="24"/>
          <w:szCs w:val="24"/>
        </w:rPr>
        <w:t xml:space="preserve"> проводится </w:t>
      </w:r>
      <w:r>
        <w:rPr>
          <w:rFonts w:ascii="Times New Roman" w:hAnsi="Times New Roman" w:cs="Times New Roman"/>
          <w:sz w:val="24"/>
          <w:szCs w:val="24"/>
        </w:rPr>
        <w:t>по следующим критериям</w:t>
      </w:r>
      <w:r w:rsidR="00B26DBD">
        <w:rPr>
          <w:rFonts w:ascii="Times New Roman" w:hAnsi="Times New Roman" w:cs="Times New Roman"/>
          <w:sz w:val="24"/>
          <w:szCs w:val="24"/>
        </w:rPr>
        <w:t xml:space="preserve"> (подкритериям)</w:t>
      </w:r>
      <w:r w:rsidR="004D120D" w:rsidRPr="004D120D">
        <w:rPr>
          <w:rFonts w:ascii="Times New Roman" w:hAnsi="Times New Roman" w:cs="Times New Roman"/>
          <w:sz w:val="24"/>
          <w:szCs w:val="24"/>
        </w:rPr>
        <w:t>:</w:t>
      </w:r>
    </w:p>
    <w:tbl>
      <w:tblPr>
        <w:tblW w:w="14606" w:type="dxa"/>
        <w:tblInd w:w="103" w:type="dxa"/>
        <w:tblLayout w:type="fixed"/>
        <w:tblLook w:val="04A0" w:firstRow="1" w:lastRow="0" w:firstColumn="1" w:lastColumn="0" w:noHBand="0" w:noVBand="1"/>
      </w:tblPr>
      <w:tblGrid>
        <w:gridCol w:w="737"/>
        <w:gridCol w:w="7348"/>
        <w:gridCol w:w="6521"/>
      </w:tblGrid>
      <w:tr w:rsidR="0050291A" w:rsidRPr="004D120D" w:rsidTr="00B26DBD">
        <w:trPr>
          <w:trHeight w:val="616"/>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291A" w:rsidRPr="006F05A0" w:rsidRDefault="0050291A" w:rsidP="007B2B7B">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w:t>
            </w:r>
            <w:r w:rsidRPr="006F05A0">
              <w:rPr>
                <w:rFonts w:ascii="Times New Roman" w:eastAsia="Times New Roman" w:hAnsi="Times New Roman" w:cs="Times New Roman"/>
                <w:b/>
                <w:bCs/>
                <w:sz w:val="24"/>
                <w:szCs w:val="24"/>
                <w:lang w:eastAsia="ru-RU"/>
              </w:rPr>
              <w:t>п/п</w:t>
            </w:r>
          </w:p>
        </w:tc>
        <w:tc>
          <w:tcPr>
            <w:tcW w:w="7348" w:type="dxa"/>
            <w:tcBorders>
              <w:top w:val="single" w:sz="4" w:space="0" w:color="auto"/>
              <w:left w:val="single" w:sz="4" w:space="0" w:color="auto"/>
              <w:bottom w:val="single" w:sz="4" w:space="0" w:color="auto"/>
              <w:right w:val="single" w:sz="4" w:space="0" w:color="000000"/>
            </w:tcBorders>
            <w:shd w:val="clear" w:color="auto" w:fill="auto"/>
            <w:vAlign w:val="center"/>
          </w:tcPr>
          <w:p w:rsidR="0050291A" w:rsidRPr="006F05A0" w:rsidRDefault="0050291A" w:rsidP="0050291A">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Критерий/подкритерий оценки</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0291A" w:rsidRDefault="0050291A" w:rsidP="0050291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Значимость критерия/подкритерия</w:t>
            </w:r>
          </w:p>
        </w:tc>
      </w:tr>
      <w:tr w:rsidR="000B0673" w:rsidRPr="004D120D" w:rsidTr="002E56BA">
        <w:trPr>
          <w:trHeight w:val="331"/>
        </w:trPr>
        <w:tc>
          <w:tcPr>
            <w:tcW w:w="146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0673" w:rsidRPr="000B0673" w:rsidRDefault="000B0673" w:rsidP="007B2B7B">
            <w:pPr>
              <w:spacing w:after="0" w:line="240" w:lineRule="auto"/>
              <w:jc w:val="center"/>
              <w:rPr>
                <w:rFonts w:ascii="Times New Roman" w:eastAsia="Times New Roman" w:hAnsi="Times New Roman" w:cs="Times New Roman"/>
                <w:b/>
                <w:bCs/>
                <w:sz w:val="24"/>
                <w:szCs w:val="24"/>
                <w:lang w:eastAsia="ru-RU"/>
              </w:rPr>
            </w:pPr>
            <w:r w:rsidRPr="000B0673">
              <w:rPr>
                <w:rFonts w:ascii="Times New Roman" w:eastAsia="Times New Roman" w:hAnsi="Times New Roman" w:cs="Times New Roman"/>
                <w:b/>
                <w:bCs/>
                <w:sz w:val="24"/>
                <w:szCs w:val="24"/>
                <w:lang w:eastAsia="ru-RU"/>
              </w:rPr>
              <w:t>Критерий ценовой предпочтительности</w:t>
            </w:r>
          </w:p>
        </w:tc>
      </w:tr>
      <w:tr w:rsidR="0050291A" w:rsidRPr="004D120D" w:rsidTr="00B26DBD">
        <w:trPr>
          <w:trHeight w:val="331"/>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291A" w:rsidRPr="0050291A" w:rsidRDefault="0050291A" w:rsidP="00F13F85">
            <w:pPr>
              <w:spacing w:after="0" w:line="240" w:lineRule="auto"/>
              <w:rPr>
                <w:rFonts w:ascii="Times New Roman" w:eastAsia="Times New Roman" w:hAnsi="Times New Roman" w:cs="Times New Roman"/>
                <w:bCs/>
                <w:sz w:val="24"/>
                <w:szCs w:val="24"/>
                <w:lang w:eastAsia="ru-RU"/>
              </w:rPr>
            </w:pPr>
            <w:r w:rsidRPr="0050291A">
              <w:rPr>
                <w:rFonts w:ascii="Times New Roman" w:eastAsia="Times New Roman" w:hAnsi="Times New Roman" w:cs="Times New Roman"/>
                <w:bCs/>
                <w:sz w:val="24"/>
                <w:szCs w:val="24"/>
                <w:lang w:eastAsia="ru-RU"/>
              </w:rPr>
              <w:t>1.</w:t>
            </w:r>
          </w:p>
        </w:tc>
        <w:tc>
          <w:tcPr>
            <w:tcW w:w="7348" w:type="dxa"/>
            <w:tcBorders>
              <w:top w:val="single" w:sz="4" w:space="0" w:color="auto"/>
              <w:left w:val="single" w:sz="4" w:space="0" w:color="auto"/>
              <w:bottom w:val="single" w:sz="4" w:space="0" w:color="auto"/>
              <w:right w:val="single" w:sz="4" w:space="0" w:color="000000"/>
            </w:tcBorders>
            <w:shd w:val="clear" w:color="auto" w:fill="auto"/>
            <w:vAlign w:val="center"/>
          </w:tcPr>
          <w:p w:rsidR="0050291A" w:rsidRPr="0050291A" w:rsidRDefault="00B26DBD" w:rsidP="00B26DBD">
            <w:pPr>
              <w:spacing w:after="0" w:line="240" w:lineRule="auto"/>
              <w:jc w:val="center"/>
              <w:rPr>
                <w:rFonts w:ascii="Times New Roman" w:eastAsia="Times New Roman" w:hAnsi="Times New Roman" w:cs="Times New Roman"/>
                <w:bCs/>
                <w:sz w:val="24"/>
                <w:szCs w:val="24"/>
                <w:lang w:eastAsia="ru-RU"/>
              </w:rPr>
            </w:pPr>
            <w:r w:rsidRPr="00B26DBD">
              <w:rPr>
                <w:rFonts w:ascii="Times New Roman" w:hAnsi="Times New Roman" w:cs="Times New Roman"/>
                <w:sz w:val="24"/>
                <w:szCs w:val="24"/>
              </w:rPr>
              <w:t>Стоимость поставки товаров, выполнения работ, оказания услуг</w:t>
            </w:r>
          </w:p>
        </w:tc>
        <w:tc>
          <w:tcPr>
            <w:tcW w:w="65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291A" w:rsidRPr="00DD2303" w:rsidRDefault="00F32F1A" w:rsidP="007B2B7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70</w:t>
            </w:r>
            <w:r w:rsidR="0050291A" w:rsidRPr="00DD2303">
              <w:rPr>
                <w:rFonts w:ascii="Times New Roman" w:eastAsia="Times New Roman" w:hAnsi="Times New Roman" w:cs="Times New Roman"/>
                <w:bCs/>
                <w:sz w:val="24"/>
                <w:szCs w:val="24"/>
                <w:lang w:eastAsia="ru-RU"/>
              </w:rPr>
              <w:t>%</w:t>
            </w:r>
          </w:p>
        </w:tc>
      </w:tr>
      <w:tr w:rsidR="000B0673" w:rsidRPr="004D120D" w:rsidTr="005255F6">
        <w:trPr>
          <w:trHeight w:val="331"/>
        </w:trPr>
        <w:tc>
          <w:tcPr>
            <w:tcW w:w="14606"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0B0673" w:rsidRDefault="000B0673" w:rsidP="007B2B7B">
            <w:pPr>
              <w:spacing w:after="0" w:line="240" w:lineRule="auto"/>
              <w:jc w:val="center"/>
              <w:rPr>
                <w:rFonts w:ascii="Times New Roman" w:eastAsia="Times New Roman" w:hAnsi="Times New Roman" w:cs="Times New Roman"/>
                <w:bCs/>
                <w:sz w:val="24"/>
                <w:szCs w:val="24"/>
                <w:lang w:eastAsia="ru-RU"/>
              </w:rPr>
            </w:pPr>
            <w:r w:rsidRPr="000B0673">
              <w:rPr>
                <w:rFonts w:ascii="Times New Roman" w:eastAsia="Times New Roman" w:hAnsi="Times New Roman" w:cs="Times New Roman"/>
                <w:b/>
                <w:bCs/>
                <w:sz w:val="24"/>
                <w:szCs w:val="24"/>
                <w:lang w:eastAsia="ru-RU"/>
              </w:rPr>
              <w:t xml:space="preserve">Критерий </w:t>
            </w:r>
            <w:r>
              <w:rPr>
                <w:rFonts w:ascii="Times New Roman" w:eastAsia="Times New Roman" w:hAnsi="Times New Roman" w:cs="Times New Roman"/>
                <w:b/>
                <w:bCs/>
                <w:sz w:val="24"/>
                <w:szCs w:val="24"/>
                <w:lang w:eastAsia="ru-RU"/>
              </w:rPr>
              <w:t>не</w:t>
            </w:r>
            <w:r w:rsidRPr="000B0673">
              <w:rPr>
                <w:rFonts w:ascii="Times New Roman" w:eastAsia="Times New Roman" w:hAnsi="Times New Roman" w:cs="Times New Roman"/>
                <w:b/>
                <w:bCs/>
                <w:sz w:val="24"/>
                <w:szCs w:val="24"/>
                <w:lang w:eastAsia="ru-RU"/>
              </w:rPr>
              <w:t>ценовой предпочтительности</w:t>
            </w:r>
          </w:p>
        </w:tc>
      </w:tr>
      <w:tr w:rsidR="0050291A" w:rsidRPr="004D120D" w:rsidTr="00C81D6A">
        <w:trPr>
          <w:trHeight w:val="331"/>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291A" w:rsidRPr="0050291A" w:rsidRDefault="0050291A" w:rsidP="00F13F85">
            <w:pPr>
              <w:spacing w:after="0" w:line="240" w:lineRule="auto"/>
              <w:rPr>
                <w:rFonts w:ascii="Times New Roman" w:eastAsia="Times New Roman" w:hAnsi="Times New Roman" w:cs="Times New Roman"/>
                <w:bCs/>
                <w:sz w:val="24"/>
                <w:szCs w:val="24"/>
                <w:lang w:eastAsia="ru-RU"/>
              </w:rPr>
            </w:pPr>
            <w:r w:rsidRPr="0050291A">
              <w:rPr>
                <w:rFonts w:ascii="Times New Roman" w:eastAsia="Times New Roman" w:hAnsi="Times New Roman" w:cs="Times New Roman"/>
                <w:bCs/>
                <w:sz w:val="24"/>
                <w:szCs w:val="24"/>
                <w:lang w:eastAsia="ru-RU"/>
              </w:rPr>
              <w:t>2.</w:t>
            </w:r>
          </w:p>
        </w:tc>
        <w:tc>
          <w:tcPr>
            <w:tcW w:w="7348" w:type="dxa"/>
            <w:tcBorders>
              <w:top w:val="single" w:sz="4" w:space="0" w:color="auto"/>
              <w:left w:val="single" w:sz="4" w:space="0" w:color="auto"/>
              <w:bottom w:val="single" w:sz="4" w:space="0" w:color="auto"/>
              <w:right w:val="single" w:sz="4" w:space="0" w:color="000000"/>
            </w:tcBorders>
            <w:shd w:val="clear" w:color="auto" w:fill="auto"/>
            <w:vAlign w:val="center"/>
          </w:tcPr>
          <w:p w:rsidR="0050291A" w:rsidRPr="0050291A" w:rsidRDefault="0050291A" w:rsidP="007B2B7B">
            <w:pPr>
              <w:spacing w:after="0" w:line="240" w:lineRule="auto"/>
              <w:jc w:val="center"/>
              <w:rPr>
                <w:rFonts w:ascii="Times New Roman" w:eastAsia="Times New Roman" w:hAnsi="Times New Roman" w:cs="Times New Roman"/>
                <w:bCs/>
                <w:sz w:val="24"/>
                <w:szCs w:val="24"/>
                <w:lang w:eastAsia="ru-RU"/>
              </w:rPr>
            </w:pPr>
            <w:r w:rsidRPr="0050291A">
              <w:rPr>
                <w:rFonts w:ascii="Times New Roman" w:hAnsi="Times New Roman" w:cs="Times New Roman"/>
                <w:sz w:val="24"/>
                <w:szCs w:val="24"/>
              </w:rPr>
              <w:t>Квалификации Участника закупки</w:t>
            </w:r>
          </w:p>
        </w:tc>
        <w:tc>
          <w:tcPr>
            <w:tcW w:w="6521" w:type="dxa"/>
            <w:tcBorders>
              <w:top w:val="nil"/>
              <w:left w:val="single" w:sz="4" w:space="0" w:color="auto"/>
              <w:bottom w:val="single" w:sz="4" w:space="0" w:color="auto"/>
              <w:right w:val="single" w:sz="4" w:space="0" w:color="auto"/>
            </w:tcBorders>
            <w:shd w:val="clear" w:color="auto" w:fill="auto"/>
            <w:noWrap/>
            <w:vAlign w:val="center"/>
            <w:hideMark/>
          </w:tcPr>
          <w:p w:rsidR="0050291A" w:rsidRPr="00C81D6A" w:rsidRDefault="0050291A" w:rsidP="007B2B7B">
            <w:pPr>
              <w:spacing w:after="0" w:line="240" w:lineRule="auto"/>
              <w:jc w:val="center"/>
              <w:rPr>
                <w:rFonts w:ascii="Times New Roman" w:eastAsia="Times New Roman" w:hAnsi="Times New Roman" w:cs="Times New Roman"/>
                <w:b/>
                <w:bCs/>
                <w:sz w:val="24"/>
                <w:szCs w:val="24"/>
                <w:lang w:eastAsia="ru-RU"/>
              </w:rPr>
            </w:pPr>
          </w:p>
        </w:tc>
      </w:tr>
      <w:tr w:rsidR="00DD2303" w:rsidRPr="004D120D" w:rsidTr="00D516C2">
        <w:trPr>
          <w:trHeight w:val="331"/>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tcPr>
          <w:p w:rsidR="00DD2303" w:rsidRPr="0050291A" w:rsidRDefault="00DD2303" w:rsidP="00F13F85">
            <w:pPr>
              <w:spacing w:after="0" w:line="240" w:lineRule="auto"/>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 2.1.</w:t>
            </w:r>
          </w:p>
        </w:tc>
        <w:tc>
          <w:tcPr>
            <w:tcW w:w="7348" w:type="dxa"/>
            <w:tcBorders>
              <w:top w:val="single" w:sz="4" w:space="0" w:color="auto"/>
              <w:left w:val="single" w:sz="4" w:space="0" w:color="auto"/>
              <w:bottom w:val="single" w:sz="4" w:space="0" w:color="auto"/>
              <w:right w:val="single" w:sz="4" w:space="0" w:color="000000"/>
            </w:tcBorders>
            <w:shd w:val="clear" w:color="auto" w:fill="auto"/>
            <w:vAlign w:val="center"/>
          </w:tcPr>
          <w:p w:rsidR="00DD2303" w:rsidRPr="001A3183" w:rsidRDefault="00FE62FA" w:rsidP="00F32F1A">
            <w:pPr>
              <w:spacing w:after="0" w:line="240" w:lineRule="auto"/>
              <w:jc w:val="center"/>
              <w:rPr>
                <w:rFonts w:ascii="Times New Roman" w:hAnsi="Times New Roman" w:cs="Times New Roman"/>
                <w:sz w:val="24"/>
                <w:szCs w:val="24"/>
              </w:rPr>
            </w:pPr>
            <w:r w:rsidRPr="00FE62FA">
              <w:rPr>
                <w:rFonts w:ascii="Times New Roman" w:hAnsi="Times New Roman" w:cs="Times New Roman"/>
                <w:sz w:val="24"/>
                <w:szCs w:val="24"/>
              </w:rPr>
              <w:t>У</w:t>
            </w:r>
            <w:r w:rsidRPr="00FE62FA">
              <w:rPr>
                <w:rFonts w:ascii="Times New Roman" w:hAnsi="Times New Roman" w:cs="Times New Roman"/>
                <w:sz w:val="24"/>
                <w:szCs w:val="24"/>
              </w:rPr>
              <w:t>спешный опыт выполнения работ по внутреннему ремонту зданий и сооружений</w:t>
            </w:r>
          </w:p>
        </w:tc>
        <w:tc>
          <w:tcPr>
            <w:tcW w:w="6521" w:type="dxa"/>
            <w:tcBorders>
              <w:top w:val="nil"/>
              <w:left w:val="single" w:sz="4" w:space="0" w:color="auto"/>
              <w:bottom w:val="single" w:sz="4" w:space="0" w:color="auto"/>
              <w:right w:val="single" w:sz="4" w:space="0" w:color="auto"/>
            </w:tcBorders>
            <w:shd w:val="clear" w:color="auto" w:fill="auto"/>
            <w:noWrap/>
            <w:vAlign w:val="center"/>
          </w:tcPr>
          <w:p w:rsidR="00DD2303" w:rsidRPr="00DD2303" w:rsidRDefault="00F32F1A" w:rsidP="007B2B7B">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30</w:t>
            </w:r>
            <w:r w:rsidR="00DD2303" w:rsidRPr="00DD2303">
              <w:rPr>
                <w:rFonts w:ascii="Times New Roman" w:eastAsia="Times New Roman" w:hAnsi="Times New Roman" w:cs="Times New Roman"/>
                <w:bCs/>
                <w:sz w:val="24"/>
                <w:szCs w:val="24"/>
                <w:lang w:eastAsia="ru-RU"/>
              </w:rPr>
              <w:t>%</w:t>
            </w:r>
          </w:p>
        </w:tc>
      </w:tr>
      <w:tr w:rsidR="0050291A" w:rsidRPr="004D120D" w:rsidTr="00C81D6A">
        <w:trPr>
          <w:trHeight w:val="331"/>
        </w:trPr>
        <w:tc>
          <w:tcPr>
            <w:tcW w:w="7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0291A" w:rsidRPr="004D120D" w:rsidRDefault="0050291A" w:rsidP="0050291A">
            <w:pPr>
              <w:spacing w:after="0" w:line="240" w:lineRule="auto"/>
              <w:jc w:val="center"/>
              <w:rPr>
                <w:rFonts w:ascii="Times New Roman" w:eastAsia="Times New Roman" w:hAnsi="Times New Roman" w:cs="Times New Roman"/>
                <w:b/>
                <w:bCs/>
                <w:sz w:val="24"/>
                <w:szCs w:val="24"/>
                <w:lang w:eastAsia="ru-RU"/>
              </w:rPr>
            </w:pPr>
          </w:p>
        </w:tc>
        <w:tc>
          <w:tcPr>
            <w:tcW w:w="7348" w:type="dxa"/>
            <w:tcBorders>
              <w:top w:val="single" w:sz="4" w:space="0" w:color="auto"/>
              <w:left w:val="single" w:sz="4" w:space="0" w:color="auto"/>
              <w:bottom w:val="single" w:sz="4" w:space="0" w:color="auto"/>
              <w:right w:val="single" w:sz="4" w:space="0" w:color="000000"/>
            </w:tcBorders>
            <w:shd w:val="clear" w:color="auto" w:fill="auto"/>
            <w:vAlign w:val="center"/>
          </w:tcPr>
          <w:p w:rsidR="0050291A" w:rsidRPr="004D120D" w:rsidRDefault="0050291A" w:rsidP="007B2B7B">
            <w:pPr>
              <w:spacing w:after="0" w:line="240" w:lineRule="auto"/>
              <w:jc w:val="center"/>
              <w:rPr>
                <w:rFonts w:ascii="Times New Roman" w:eastAsia="Times New Roman" w:hAnsi="Times New Roman" w:cs="Times New Roman"/>
                <w:b/>
                <w:bCs/>
                <w:sz w:val="24"/>
                <w:szCs w:val="24"/>
                <w:lang w:eastAsia="ru-RU"/>
              </w:rPr>
            </w:pPr>
            <w:r w:rsidRPr="004D120D">
              <w:rPr>
                <w:rFonts w:ascii="Times New Roman" w:eastAsia="Times New Roman" w:hAnsi="Times New Roman" w:cs="Times New Roman"/>
                <w:b/>
                <w:bCs/>
                <w:sz w:val="24"/>
                <w:szCs w:val="24"/>
                <w:lang w:eastAsia="ru-RU"/>
              </w:rPr>
              <w:t>Всего</w:t>
            </w:r>
          </w:p>
        </w:tc>
        <w:tc>
          <w:tcPr>
            <w:tcW w:w="6521" w:type="dxa"/>
            <w:tcBorders>
              <w:top w:val="nil"/>
              <w:left w:val="single" w:sz="4" w:space="0" w:color="auto"/>
              <w:bottom w:val="single" w:sz="4" w:space="0" w:color="auto"/>
              <w:right w:val="single" w:sz="4" w:space="0" w:color="auto"/>
            </w:tcBorders>
            <w:shd w:val="clear" w:color="auto" w:fill="auto"/>
            <w:noWrap/>
            <w:vAlign w:val="center"/>
            <w:hideMark/>
          </w:tcPr>
          <w:p w:rsidR="0050291A" w:rsidRPr="004D120D" w:rsidRDefault="0050291A" w:rsidP="007B2B7B">
            <w:pPr>
              <w:spacing w:after="0" w:line="240" w:lineRule="auto"/>
              <w:jc w:val="center"/>
              <w:rPr>
                <w:rFonts w:ascii="Times New Roman" w:eastAsia="Times New Roman" w:hAnsi="Times New Roman" w:cs="Times New Roman"/>
                <w:b/>
                <w:bCs/>
                <w:sz w:val="24"/>
                <w:szCs w:val="24"/>
                <w:lang w:eastAsia="ru-RU"/>
              </w:rPr>
            </w:pPr>
            <w:r w:rsidRPr="004D120D">
              <w:rPr>
                <w:rFonts w:ascii="Times New Roman" w:eastAsia="Times New Roman" w:hAnsi="Times New Roman" w:cs="Times New Roman"/>
                <w:b/>
                <w:bCs/>
                <w:sz w:val="24"/>
                <w:szCs w:val="24"/>
                <w:lang w:eastAsia="ru-RU"/>
              </w:rPr>
              <w:t>100%</w:t>
            </w:r>
          </w:p>
        </w:tc>
      </w:tr>
    </w:tbl>
    <w:p w:rsidR="0050291A" w:rsidRDefault="0050291A" w:rsidP="008F3202">
      <w:pPr>
        <w:spacing w:after="0" w:line="240" w:lineRule="auto"/>
        <w:rPr>
          <w:rFonts w:ascii="Times New Roman" w:hAnsi="Times New Roman" w:cs="Times New Roman"/>
          <w:b/>
          <w:sz w:val="24"/>
          <w:szCs w:val="24"/>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F16B6C" w:rsidRDefault="00F16B6C" w:rsidP="00F13F85">
      <w:pPr>
        <w:spacing w:after="0" w:line="240" w:lineRule="auto"/>
        <w:jc w:val="center"/>
        <w:rPr>
          <w:rFonts w:ascii="Times New Roman" w:hAnsi="Times New Roman" w:cs="Times New Roman"/>
          <w:b/>
          <w:sz w:val="28"/>
          <w:szCs w:val="28"/>
        </w:rPr>
      </w:pPr>
    </w:p>
    <w:p w:rsidR="00F16B6C" w:rsidRDefault="00F16B6C" w:rsidP="00F13F85">
      <w:pPr>
        <w:spacing w:after="0" w:line="240" w:lineRule="auto"/>
        <w:jc w:val="center"/>
        <w:rPr>
          <w:rFonts w:ascii="Times New Roman" w:hAnsi="Times New Roman" w:cs="Times New Roman"/>
          <w:b/>
          <w:sz w:val="28"/>
          <w:szCs w:val="28"/>
        </w:rPr>
      </w:pPr>
    </w:p>
    <w:p w:rsidR="00F16B6C" w:rsidRDefault="00F16B6C"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3636E0" w:rsidRDefault="003636E0" w:rsidP="00F13F85">
      <w:pPr>
        <w:spacing w:after="0" w:line="240" w:lineRule="auto"/>
        <w:jc w:val="center"/>
        <w:rPr>
          <w:rFonts w:ascii="Times New Roman" w:hAnsi="Times New Roman" w:cs="Times New Roman"/>
          <w:b/>
          <w:sz w:val="28"/>
          <w:szCs w:val="28"/>
        </w:rPr>
      </w:pPr>
    </w:p>
    <w:p w:rsidR="008F3202" w:rsidRPr="00F13F85" w:rsidRDefault="00F13F85" w:rsidP="00F13F85">
      <w:pPr>
        <w:spacing w:after="0" w:line="240" w:lineRule="auto"/>
        <w:jc w:val="center"/>
        <w:rPr>
          <w:rFonts w:ascii="Times New Roman" w:hAnsi="Times New Roman" w:cs="Times New Roman"/>
          <w:b/>
          <w:sz w:val="28"/>
          <w:szCs w:val="28"/>
        </w:rPr>
      </w:pPr>
      <w:r w:rsidRPr="00F13F85">
        <w:rPr>
          <w:rFonts w:ascii="Times New Roman" w:hAnsi="Times New Roman" w:cs="Times New Roman"/>
          <w:b/>
          <w:sz w:val="28"/>
          <w:szCs w:val="28"/>
        </w:rPr>
        <w:t>Методики оценки по критериям (подкритериям)</w:t>
      </w:r>
    </w:p>
    <w:p w:rsidR="00F13F85" w:rsidRPr="006B75F0" w:rsidRDefault="00F13F85" w:rsidP="00F13F85">
      <w:pPr>
        <w:spacing w:after="0" w:line="240" w:lineRule="auto"/>
        <w:jc w:val="center"/>
        <w:rPr>
          <w:rFonts w:ascii="Times New Roman" w:hAnsi="Times New Roman" w:cs="Times New Roman"/>
          <w:b/>
          <w:sz w:val="24"/>
          <w:szCs w:val="24"/>
        </w:rPr>
      </w:pPr>
    </w:p>
    <w:tbl>
      <w:tblPr>
        <w:tblW w:w="145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3"/>
        <w:gridCol w:w="3231"/>
        <w:gridCol w:w="4261"/>
        <w:gridCol w:w="6305"/>
      </w:tblGrid>
      <w:tr w:rsidR="00CD3B51" w:rsidRPr="00C4048C" w:rsidTr="003636E0">
        <w:trPr>
          <w:trHeight w:val="20"/>
        </w:trPr>
        <w:tc>
          <w:tcPr>
            <w:tcW w:w="713" w:type="dxa"/>
            <w:shd w:val="clear" w:color="auto" w:fill="auto"/>
            <w:hideMark/>
          </w:tcPr>
          <w:p w:rsidR="00CD3B51" w:rsidRPr="00F13F85" w:rsidRDefault="00CD3B51" w:rsidP="00086B8F">
            <w:pPr>
              <w:spacing w:after="0" w:line="240" w:lineRule="auto"/>
              <w:jc w:val="center"/>
              <w:rPr>
                <w:rFonts w:ascii="Times New Roman" w:eastAsia="Times New Roman" w:hAnsi="Times New Roman" w:cs="Times New Roman"/>
                <w:b/>
                <w:bCs/>
                <w:sz w:val="24"/>
                <w:szCs w:val="24"/>
                <w:lang w:eastAsia="ru-RU"/>
              </w:rPr>
            </w:pPr>
            <w:r w:rsidRPr="00F13F85">
              <w:rPr>
                <w:rFonts w:ascii="Times New Roman" w:eastAsia="Times New Roman" w:hAnsi="Times New Roman" w:cs="Times New Roman"/>
                <w:b/>
                <w:bCs/>
                <w:sz w:val="24"/>
                <w:szCs w:val="24"/>
                <w:lang w:eastAsia="ru-RU"/>
              </w:rPr>
              <w:t>№</w:t>
            </w:r>
            <w:r w:rsidRPr="00F13F85">
              <w:rPr>
                <w:rFonts w:ascii="Times New Roman" w:eastAsia="Times New Roman" w:hAnsi="Times New Roman" w:cs="Times New Roman"/>
                <w:b/>
                <w:bCs/>
                <w:sz w:val="24"/>
                <w:szCs w:val="24"/>
                <w:lang w:eastAsia="ru-RU"/>
              </w:rPr>
              <w:br/>
            </w:r>
            <w:proofErr w:type="gramStart"/>
            <w:r w:rsidRPr="00F13F85">
              <w:rPr>
                <w:rFonts w:ascii="Times New Roman" w:eastAsia="Times New Roman" w:hAnsi="Times New Roman" w:cs="Times New Roman"/>
                <w:b/>
                <w:bCs/>
                <w:sz w:val="24"/>
                <w:szCs w:val="24"/>
                <w:lang w:eastAsia="ru-RU"/>
              </w:rPr>
              <w:t>п</w:t>
            </w:r>
            <w:proofErr w:type="gramEnd"/>
            <w:r w:rsidRPr="00F13F85">
              <w:rPr>
                <w:rFonts w:ascii="Times New Roman" w:eastAsia="Times New Roman" w:hAnsi="Times New Roman" w:cs="Times New Roman"/>
                <w:b/>
                <w:bCs/>
                <w:sz w:val="24"/>
                <w:szCs w:val="24"/>
                <w:lang w:eastAsia="ru-RU"/>
              </w:rPr>
              <w:t>/п</w:t>
            </w:r>
          </w:p>
        </w:tc>
        <w:tc>
          <w:tcPr>
            <w:tcW w:w="3231" w:type="dxa"/>
            <w:shd w:val="clear" w:color="auto" w:fill="auto"/>
            <w:vAlign w:val="center"/>
            <w:hideMark/>
          </w:tcPr>
          <w:p w:rsidR="00CD3B51" w:rsidRPr="00F13F85" w:rsidRDefault="00CD3B51" w:rsidP="00086B8F">
            <w:pPr>
              <w:spacing w:after="0" w:line="240" w:lineRule="auto"/>
              <w:jc w:val="center"/>
              <w:rPr>
                <w:rFonts w:ascii="Times New Roman" w:eastAsia="Times New Roman" w:hAnsi="Times New Roman" w:cs="Times New Roman"/>
                <w:b/>
                <w:bCs/>
                <w:sz w:val="24"/>
                <w:szCs w:val="24"/>
                <w:lang w:eastAsia="ru-RU"/>
              </w:rPr>
            </w:pPr>
            <w:r w:rsidRPr="00F13F85">
              <w:rPr>
                <w:rFonts w:ascii="Times New Roman" w:eastAsia="Times New Roman" w:hAnsi="Times New Roman" w:cs="Times New Roman"/>
                <w:b/>
                <w:bCs/>
                <w:sz w:val="24"/>
                <w:szCs w:val="24"/>
                <w:lang w:eastAsia="ru-RU"/>
              </w:rPr>
              <w:t>Критерии оценки</w:t>
            </w:r>
          </w:p>
        </w:tc>
        <w:tc>
          <w:tcPr>
            <w:tcW w:w="4261" w:type="dxa"/>
            <w:vAlign w:val="center"/>
          </w:tcPr>
          <w:p w:rsidR="00CD3B51" w:rsidRPr="00F13F85" w:rsidRDefault="00CD3B51" w:rsidP="00B26DBD">
            <w:pPr>
              <w:spacing w:after="0" w:line="240" w:lineRule="auto"/>
              <w:jc w:val="center"/>
              <w:rPr>
                <w:rFonts w:ascii="Times New Roman" w:eastAsia="Times New Roman" w:hAnsi="Times New Roman" w:cs="Times New Roman"/>
                <w:b/>
                <w:bCs/>
                <w:sz w:val="24"/>
                <w:szCs w:val="24"/>
                <w:lang w:eastAsia="ru-RU"/>
              </w:rPr>
            </w:pPr>
            <w:r w:rsidRPr="00F13F85">
              <w:rPr>
                <w:rFonts w:ascii="Times New Roman" w:eastAsia="Times New Roman" w:hAnsi="Times New Roman" w:cs="Times New Roman"/>
                <w:b/>
                <w:bCs/>
                <w:sz w:val="24"/>
                <w:szCs w:val="24"/>
                <w:lang w:eastAsia="ru-RU"/>
              </w:rPr>
              <w:t>Показатель оценки</w:t>
            </w:r>
          </w:p>
        </w:tc>
        <w:tc>
          <w:tcPr>
            <w:tcW w:w="6305" w:type="dxa"/>
            <w:vAlign w:val="center"/>
          </w:tcPr>
          <w:p w:rsidR="00CD3B51" w:rsidRPr="00F13F85" w:rsidRDefault="00CD3B51" w:rsidP="00B26DBD">
            <w:pPr>
              <w:spacing w:after="0" w:line="240" w:lineRule="auto"/>
              <w:jc w:val="center"/>
              <w:rPr>
                <w:rFonts w:ascii="Times New Roman" w:eastAsia="Times New Roman" w:hAnsi="Times New Roman" w:cs="Times New Roman"/>
                <w:b/>
                <w:bCs/>
                <w:sz w:val="24"/>
                <w:szCs w:val="24"/>
                <w:lang w:eastAsia="ru-RU"/>
              </w:rPr>
            </w:pPr>
            <w:r w:rsidRPr="00F13F85">
              <w:rPr>
                <w:rFonts w:ascii="Times New Roman" w:eastAsia="Times New Roman" w:hAnsi="Times New Roman" w:cs="Times New Roman"/>
                <w:b/>
                <w:bCs/>
                <w:sz w:val="24"/>
                <w:szCs w:val="24"/>
                <w:lang w:eastAsia="ru-RU"/>
              </w:rPr>
              <w:t>Методика расчета бал</w:t>
            </w:r>
            <w:r w:rsidR="00B26DBD" w:rsidRPr="00F13F85">
              <w:rPr>
                <w:rFonts w:ascii="Times New Roman" w:eastAsia="Times New Roman" w:hAnsi="Times New Roman" w:cs="Times New Roman"/>
                <w:b/>
                <w:bCs/>
                <w:sz w:val="24"/>
                <w:szCs w:val="24"/>
                <w:lang w:eastAsia="ru-RU"/>
              </w:rPr>
              <w:t>л</w:t>
            </w:r>
            <w:r w:rsidRPr="00F13F85">
              <w:rPr>
                <w:rFonts w:ascii="Times New Roman" w:eastAsia="Times New Roman" w:hAnsi="Times New Roman" w:cs="Times New Roman"/>
                <w:b/>
                <w:bCs/>
                <w:sz w:val="24"/>
                <w:szCs w:val="24"/>
                <w:lang w:eastAsia="ru-RU"/>
              </w:rPr>
              <w:t>о</w:t>
            </w:r>
            <w:r w:rsidR="00B26DBD" w:rsidRPr="00F13F85">
              <w:rPr>
                <w:rFonts w:ascii="Times New Roman" w:eastAsia="Times New Roman" w:hAnsi="Times New Roman" w:cs="Times New Roman"/>
                <w:b/>
                <w:bCs/>
                <w:sz w:val="24"/>
                <w:szCs w:val="24"/>
                <w:lang w:eastAsia="ru-RU"/>
              </w:rPr>
              <w:t>в</w:t>
            </w:r>
            <w:r w:rsidRPr="00F13F85">
              <w:rPr>
                <w:rFonts w:ascii="Times New Roman" w:eastAsia="Times New Roman" w:hAnsi="Times New Roman" w:cs="Times New Roman"/>
                <w:b/>
                <w:bCs/>
                <w:sz w:val="24"/>
                <w:szCs w:val="24"/>
                <w:lang w:eastAsia="ru-RU"/>
              </w:rPr>
              <w:t xml:space="preserve"> по критерию</w:t>
            </w:r>
          </w:p>
        </w:tc>
      </w:tr>
      <w:tr w:rsidR="00EC751D" w:rsidRPr="00C4048C" w:rsidTr="00EC751D">
        <w:trPr>
          <w:trHeight w:val="1830"/>
        </w:trPr>
        <w:tc>
          <w:tcPr>
            <w:tcW w:w="713" w:type="dxa"/>
            <w:vMerge w:val="restart"/>
            <w:shd w:val="clear" w:color="auto" w:fill="auto"/>
            <w:vAlign w:val="center"/>
            <w:hideMark/>
          </w:tcPr>
          <w:p w:rsidR="00EC751D" w:rsidRPr="00F13F85" w:rsidRDefault="00EC751D" w:rsidP="00086B8F">
            <w:pPr>
              <w:spacing w:after="0" w:line="240" w:lineRule="auto"/>
              <w:jc w:val="center"/>
              <w:rPr>
                <w:rFonts w:ascii="Times New Roman" w:hAnsi="Times New Roman" w:cs="Times New Roman"/>
                <w:sz w:val="20"/>
                <w:szCs w:val="20"/>
              </w:rPr>
            </w:pPr>
            <w:r w:rsidRPr="00F13F85">
              <w:rPr>
                <w:rFonts w:ascii="Times New Roman" w:hAnsi="Times New Roman" w:cs="Times New Roman"/>
                <w:sz w:val="20"/>
                <w:szCs w:val="20"/>
              </w:rPr>
              <w:t>1.</w:t>
            </w:r>
          </w:p>
        </w:tc>
        <w:tc>
          <w:tcPr>
            <w:tcW w:w="3231" w:type="dxa"/>
            <w:shd w:val="clear" w:color="auto" w:fill="auto"/>
            <w:vAlign w:val="center"/>
            <w:hideMark/>
          </w:tcPr>
          <w:p w:rsidR="00EC751D" w:rsidRPr="00C4048C" w:rsidRDefault="00EC751D" w:rsidP="00EC751D">
            <w:pPr>
              <w:spacing w:after="0" w:line="240" w:lineRule="auto"/>
              <w:jc w:val="center"/>
              <w:rPr>
                <w:rFonts w:ascii="Times New Roman" w:eastAsia="Times New Roman" w:hAnsi="Times New Roman" w:cs="Times New Roman"/>
                <w:sz w:val="20"/>
                <w:szCs w:val="20"/>
                <w:lang w:eastAsia="ru-RU"/>
              </w:rPr>
            </w:pPr>
            <w:r w:rsidRPr="00F13F85">
              <w:rPr>
                <w:rFonts w:ascii="Times New Roman" w:hAnsi="Times New Roman" w:cs="Times New Roman"/>
                <w:sz w:val="20"/>
                <w:szCs w:val="20"/>
              </w:rPr>
              <w:t>Стоимость выполнения работ, оказания услуг</w:t>
            </w:r>
          </w:p>
        </w:tc>
        <w:tc>
          <w:tcPr>
            <w:tcW w:w="4261" w:type="dxa"/>
            <w:vAlign w:val="center"/>
          </w:tcPr>
          <w:p w:rsidR="00EC751D" w:rsidRDefault="00EC751D" w:rsidP="00CD3B51">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Цена</w:t>
            </w:r>
            <w:r w:rsidRPr="006B75F0">
              <w:rPr>
                <w:rFonts w:ascii="Times New Roman" w:hAnsi="Times New Roman" w:cs="Times New Roman"/>
                <w:sz w:val="20"/>
                <w:szCs w:val="20"/>
              </w:rPr>
              <w:t xml:space="preserve"> заявки</w:t>
            </w:r>
            <w:r>
              <w:rPr>
                <w:rFonts w:ascii="Times New Roman" w:hAnsi="Times New Roman" w:cs="Times New Roman"/>
                <w:sz w:val="20"/>
                <w:szCs w:val="20"/>
              </w:rPr>
              <w:t xml:space="preserve"> Участника закупки, валюта</w:t>
            </w:r>
          </w:p>
        </w:tc>
        <w:tc>
          <w:tcPr>
            <w:tcW w:w="6305" w:type="dxa"/>
            <w:vMerge w:val="restart"/>
          </w:tcPr>
          <w:p w:rsidR="00EC751D" w:rsidRDefault="00EC751D" w:rsidP="00086B8F">
            <w:pPr>
              <w:spacing w:after="0" w:line="240" w:lineRule="auto"/>
              <w:rPr>
                <w:rFonts w:ascii="Times New Roman" w:hAnsi="Times New Roman" w:cs="Times New Roman"/>
                <w:sz w:val="20"/>
                <w:szCs w:val="20"/>
              </w:rPr>
            </w:pPr>
          </w:p>
          <w:p w:rsidR="00EC751D" w:rsidRPr="00971314" w:rsidRDefault="00EC751D" w:rsidP="00A425D5">
            <w:pPr>
              <w:spacing w:after="0" w:line="240" w:lineRule="auto"/>
              <w:jc w:val="center"/>
              <w:rPr>
                <w:rFonts w:ascii="Times New Roman" w:hAnsi="Times New Roman" w:cs="Times New Roman"/>
                <w:sz w:val="20"/>
                <w:szCs w:val="20"/>
              </w:rPr>
            </w:pPr>
            <w:r w:rsidRPr="00A569BC">
              <w:rPr>
                <w:position w:val="-34"/>
                <w:sz w:val="28"/>
                <w:szCs w:val="28"/>
              </w:rPr>
              <w:object w:dxaOrig="198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05pt;height:37.45pt" o:ole="">
                  <v:imagedata r:id="rId8" o:title=""/>
                </v:shape>
                <o:OLEObject Type="Embed" ProgID="Equation.3" ShapeID="_x0000_i1025" DrawAspect="Content" ObjectID="_1586433998" r:id="rId9"/>
              </w:object>
            </w:r>
          </w:p>
          <w:p w:rsidR="00EC751D" w:rsidRDefault="00EC751D" w:rsidP="00A425D5">
            <w:pPr>
              <w:tabs>
                <w:tab w:val="left" w:pos="258"/>
              </w:tabs>
              <w:spacing w:after="0" w:line="240" w:lineRule="auto"/>
              <w:rPr>
                <w:rFonts w:ascii="Times New Roman" w:hAnsi="Times New Roman" w:cs="Times New Roman"/>
                <w:sz w:val="20"/>
                <w:szCs w:val="20"/>
              </w:rPr>
            </w:pPr>
            <w:r w:rsidRPr="00971314">
              <w:rPr>
                <w:rFonts w:ascii="Times New Roman" w:hAnsi="Times New Roman" w:cs="Times New Roman"/>
                <w:sz w:val="20"/>
                <w:szCs w:val="20"/>
              </w:rPr>
              <w:t>где</w:t>
            </w:r>
            <w:r>
              <w:rPr>
                <w:rFonts w:ascii="Times New Roman" w:hAnsi="Times New Roman" w:cs="Times New Roman"/>
                <w:sz w:val="20"/>
                <w:szCs w:val="20"/>
              </w:rPr>
              <w:t>:</w:t>
            </w:r>
            <w:r w:rsidRPr="00971314">
              <w:rPr>
                <w:rFonts w:ascii="Times New Roman" w:hAnsi="Times New Roman" w:cs="Times New Roman"/>
                <w:sz w:val="20"/>
                <w:szCs w:val="20"/>
              </w:rPr>
              <w:t xml:space="preserve">     </w:t>
            </w:r>
          </w:p>
          <w:p w:rsidR="00EC751D" w:rsidRPr="00A425D5" w:rsidRDefault="00EC751D" w:rsidP="00A425D5">
            <w:pPr>
              <w:tabs>
                <w:tab w:val="left" w:pos="258"/>
              </w:tabs>
              <w:spacing w:after="0" w:line="240" w:lineRule="auto"/>
              <w:rPr>
                <w:rFonts w:ascii="Times New Roman" w:hAnsi="Times New Roman" w:cs="Times New Roman"/>
                <w:sz w:val="20"/>
                <w:szCs w:val="20"/>
              </w:rPr>
            </w:pPr>
            <w:r w:rsidRPr="00A425D5">
              <w:rPr>
                <w:rFonts w:ascii="Times New Roman" w:hAnsi="Times New Roman" w:cs="Times New Roman"/>
                <w:sz w:val="20"/>
                <w:szCs w:val="20"/>
              </w:rPr>
              <w:t xml:space="preserve"> </w:t>
            </w:r>
            <w:r>
              <w:rPr>
                <w:position w:val="-12"/>
                <w:sz w:val="28"/>
                <w:szCs w:val="28"/>
              </w:rPr>
              <w:object w:dxaOrig="480" w:dyaOrig="375">
                <v:shape id="_x0000_i1026" type="#_x0000_t75" style="width:24.2pt;height:19pt" o:ole="">
                  <v:imagedata r:id="rId10" o:title=""/>
                </v:shape>
                <o:OLEObject Type="Embed" ProgID="Equation.3" ShapeID="_x0000_i1026" DrawAspect="Content" ObjectID="_1586433999" r:id="rId11"/>
              </w:object>
            </w:r>
            <w:r w:rsidRPr="00A425D5">
              <w:rPr>
                <w:rFonts w:ascii="Times New Roman" w:hAnsi="Times New Roman" w:cs="Times New Roman"/>
                <w:sz w:val="20"/>
                <w:szCs w:val="20"/>
              </w:rPr>
              <w:t xml:space="preserve">– начальная (максимальная) цена </w:t>
            </w:r>
            <w:r>
              <w:rPr>
                <w:rFonts w:ascii="Times New Roman" w:hAnsi="Times New Roman" w:cs="Times New Roman"/>
                <w:sz w:val="20"/>
                <w:szCs w:val="20"/>
              </w:rPr>
              <w:t>закупки</w:t>
            </w:r>
            <w:r w:rsidRPr="00A425D5">
              <w:rPr>
                <w:rFonts w:ascii="Times New Roman" w:hAnsi="Times New Roman" w:cs="Times New Roman"/>
                <w:sz w:val="20"/>
                <w:szCs w:val="20"/>
              </w:rPr>
              <w:t xml:space="preserve">, установленная в </w:t>
            </w:r>
            <w:r>
              <w:rPr>
                <w:rFonts w:ascii="Times New Roman" w:hAnsi="Times New Roman" w:cs="Times New Roman"/>
                <w:sz w:val="20"/>
                <w:szCs w:val="20"/>
              </w:rPr>
              <w:t>извещении и документации о закупке</w:t>
            </w:r>
            <w:r w:rsidRPr="00A425D5">
              <w:rPr>
                <w:rFonts w:ascii="Times New Roman" w:hAnsi="Times New Roman" w:cs="Times New Roman"/>
                <w:sz w:val="20"/>
                <w:szCs w:val="20"/>
              </w:rPr>
              <w:t>;</w:t>
            </w:r>
          </w:p>
          <w:p w:rsidR="00EC751D" w:rsidRPr="00A425D5" w:rsidRDefault="00EC751D" w:rsidP="00A425D5">
            <w:pPr>
              <w:tabs>
                <w:tab w:val="left" w:pos="258"/>
              </w:tabs>
              <w:spacing w:after="0" w:line="240" w:lineRule="auto"/>
              <w:rPr>
                <w:rFonts w:ascii="Times New Roman" w:hAnsi="Times New Roman" w:cs="Times New Roman"/>
                <w:sz w:val="20"/>
                <w:szCs w:val="20"/>
              </w:rPr>
            </w:pPr>
            <w:r>
              <w:rPr>
                <w:position w:val="-10"/>
                <w:sz w:val="28"/>
                <w:szCs w:val="28"/>
              </w:rPr>
              <w:object w:dxaOrig="465" w:dyaOrig="345">
                <v:shape id="_x0000_i1027" type="#_x0000_t75" style="width:23.05pt;height:16.7pt" o:ole="">
                  <v:imagedata r:id="rId12" o:title=""/>
                </v:shape>
                <o:OLEObject Type="Embed" ProgID="Equation.3" ShapeID="_x0000_i1027" DrawAspect="Content" ObjectID="_1586434000" r:id="rId13"/>
              </w:object>
            </w:r>
            <w:r w:rsidRPr="00A425D5">
              <w:rPr>
                <w:rFonts w:ascii="Times New Roman" w:hAnsi="Times New Roman" w:cs="Times New Roman"/>
                <w:sz w:val="20"/>
                <w:szCs w:val="20"/>
              </w:rPr>
              <w:t>– минимальная ц</w:t>
            </w:r>
            <w:bookmarkStart w:id="6" w:name="_GoBack"/>
            <w:bookmarkEnd w:id="6"/>
            <w:r w:rsidRPr="00A425D5">
              <w:rPr>
                <w:rFonts w:ascii="Times New Roman" w:hAnsi="Times New Roman" w:cs="Times New Roman"/>
                <w:sz w:val="20"/>
                <w:szCs w:val="20"/>
              </w:rPr>
              <w:t>ена</w:t>
            </w:r>
            <w:r>
              <w:rPr>
                <w:rFonts w:ascii="Times New Roman" w:hAnsi="Times New Roman" w:cs="Times New Roman"/>
                <w:sz w:val="20"/>
                <w:szCs w:val="20"/>
              </w:rPr>
              <w:t xml:space="preserve"> </w:t>
            </w:r>
            <w:r w:rsidRPr="00A425D5">
              <w:rPr>
                <w:rFonts w:ascii="Times New Roman" w:hAnsi="Times New Roman" w:cs="Times New Roman"/>
                <w:sz w:val="20"/>
                <w:szCs w:val="20"/>
              </w:rPr>
              <w:t xml:space="preserve">заявки на участие в данной закупке среди всех цен заявок Участников данной закупки;  </w:t>
            </w:r>
          </w:p>
          <w:p w:rsidR="00EC751D" w:rsidRPr="00BE5962" w:rsidRDefault="00EC751D" w:rsidP="00F13F85">
            <w:pPr>
              <w:tabs>
                <w:tab w:val="left" w:pos="258"/>
              </w:tabs>
              <w:spacing w:after="0" w:line="240" w:lineRule="auto"/>
              <w:rPr>
                <w:rFonts w:ascii="Times New Roman" w:hAnsi="Times New Roman" w:cs="Times New Roman"/>
                <w:sz w:val="20"/>
                <w:szCs w:val="20"/>
              </w:rPr>
            </w:pPr>
            <w:r>
              <w:rPr>
                <w:position w:val="-12"/>
                <w:sz w:val="28"/>
                <w:szCs w:val="28"/>
              </w:rPr>
              <w:object w:dxaOrig="285" w:dyaOrig="375">
                <v:shape id="_x0000_i1028" type="#_x0000_t75" style="width:15pt;height:19pt" o:ole="">
                  <v:imagedata r:id="rId14" o:title=""/>
                </v:shape>
                <o:OLEObject Type="Embed" ProgID="Equation.3" ShapeID="_x0000_i1028" DrawAspect="Content" ObjectID="_1586434001" r:id="rId15"/>
              </w:object>
            </w:r>
            <w:r>
              <w:rPr>
                <w:sz w:val="28"/>
                <w:szCs w:val="28"/>
              </w:rPr>
              <w:t xml:space="preserve"> </w:t>
            </w:r>
            <w:r w:rsidRPr="00A425D5">
              <w:rPr>
                <w:rFonts w:ascii="Times New Roman" w:hAnsi="Times New Roman" w:cs="Times New Roman"/>
                <w:sz w:val="20"/>
                <w:szCs w:val="20"/>
              </w:rPr>
              <w:t xml:space="preserve">– цена </w:t>
            </w:r>
            <w:r>
              <w:rPr>
                <w:rFonts w:ascii="Times New Roman" w:hAnsi="Times New Roman" w:cs="Times New Roman"/>
                <w:sz w:val="20"/>
                <w:szCs w:val="20"/>
              </w:rPr>
              <w:t>заявки</w:t>
            </w:r>
            <w:r w:rsidRPr="00A425D5">
              <w:rPr>
                <w:rFonts w:ascii="Times New Roman" w:hAnsi="Times New Roman" w:cs="Times New Roman"/>
                <w:sz w:val="20"/>
                <w:szCs w:val="20"/>
              </w:rPr>
              <w:t xml:space="preserve"> на участие в закупке i-</w:t>
            </w:r>
            <w:proofErr w:type="spellStart"/>
            <w:r w:rsidRPr="00A425D5">
              <w:rPr>
                <w:rFonts w:ascii="Times New Roman" w:hAnsi="Times New Roman" w:cs="Times New Roman"/>
                <w:sz w:val="20"/>
                <w:szCs w:val="20"/>
              </w:rPr>
              <w:t>го</w:t>
            </w:r>
            <w:proofErr w:type="spellEnd"/>
            <w:r w:rsidRPr="00A425D5">
              <w:rPr>
                <w:rFonts w:ascii="Times New Roman" w:hAnsi="Times New Roman" w:cs="Times New Roman"/>
                <w:sz w:val="20"/>
                <w:szCs w:val="20"/>
              </w:rPr>
              <w:t xml:space="preserve"> участника;</w:t>
            </w:r>
          </w:p>
        </w:tc>
      </w:tr>
      <w:tr w:rsidR="00EC751D" w:rsidRPr="00C4048C" w:rsidTr="00E6230A">
        <w:trPr>
          <w:trHeight w:val="935"/>
        </w:trPr>
        <w:tc>
          <w:tcPr>
            <w:tcW w:w="713" w:type="dxa"/>
            <w:vMerge/>
            <w:shd w:val="clear" w:color="auto" w:fill="auto"/>
            <w:vAlign w:val="center"/>
          </w:tcPr>
          <w:p w:rsidR="00EC751D" w:rsidRPr="00F13F85" w:rsidRDefault="00EC751D" w:rsidP="00086B8F">
            <w:pPr>
              <w:spacing w:after="0" w:line="240" w:lineRule="auto"/>
              <w:jc w:val="center"/>
              <w:rPr>
                <w:rFonts w:ascii="Times New Roman" w:hAnsi="Times New Roman" w:cs="Times New Roman"/>
                <w:sz w:val="20"/>
                <w:szCs w:val="20"/>
              </w:rPr>
            </w:pPr>
          </w:p>
        </w:tc>
        <w:tc>
          <w:tcPr>
            <w:tcW w:w="7492" w:type="dxa"/>
            <w:gridSpan w:val="2"/>
            <w:shd w:val="clear" w:color="auto" w:fill="auto"/>
            <w:vAlign w:val="center"/>
          </w:tcPr>
          <w:p w:rsidR="00EC751D" w:rsidRDefault="00EC751D" w:rsidP="00EC751D">
            <w:pPr>
              <w:spacing w:after="0" w:line="240" w:lineRule="auto"/>
              <w:jc w:val="both"/>
              <w:rPr>
                <w:rFonts w:ascii="Times New Roman" w:hAnsi="Times New Roman" w:cs="Times New Roman"/>
                <w:sz w:val="20"/>
                <w:szCs w:val="20"/>
              </w:rPr>
            </w:pPr>
            <w:r>
              <w:rPr>
                <w:rFonts w:ascii="Times New Roman" w:hAnsi="Times New Roman" w:cs="Times New Roman"/>
                <w:sz w:val="20"/>
                <w:szCs w:val="20"/>
              </w:rPr>
              <w:t>На стадии оценки и сопоставления заявок для обеспечения равной и объективной оценки заявок, а также в целях экономически эффективного расходования денежных средств и реализации мер, направленных на сокращение издержек заказчика, в качестве единого базиса сравнения ценовые предложения других участников также учитываются без НДС.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w:t>
            </w:r>
          </w:p>
        </w:tc>
        <w:tc>
          <w:tcPr>
            <w:tcW w:w="6305" w:type="dxa"/>
            <w:vMerge/>
          </w:tcPr>
          <w:p w:rsidR="00EC751D" w:rsidRDefault="00EC751D" w:rsidP="00086B8F">
            <w:pPr>
              <w:spacing w:after="0" w:line="240" w:lineRule="auto"/>
              <w:rPr>
                <w:rFonts w:ascii="Times New Roman" w:hAnsi="Times New Roman" w:cs="Times New Roman"/>
                <w:sz w:val="20"/>
                <w:szCs w:val="20"/>
              </w:rPr>
            </w:pPr>
          </w:p>
        </w:tc>
      </w:tr>
    </w:tbl>
    <w:tbl>
      <w:tblPr>
        <w:tblStyle w:val="a3"/>
        <w:tblpPr w:leftFromText="180" w:rightFromText="180" w:horzAnchor="margin" w:tblpXSpec="center" w:tblpY="-390"/>
        <w:tblW w:w="15594" w:type="dxa"/>
        <w:tblLook w:val="04A0" w:firstRow="1" w:lastRow="0" w:firstColumn="1" w:lastColumn="0" w:noHBand="0" w:noVBand="1"/>
      </w:tblPr>
      <w:tblGrid>
        <w:gridCol w:w="2804"/>
        <w:gridCol w:w="6615"/>
        <w:gridCol w:w="6175"/>
      </w:tblGrid>
      <w:tr w:rsidR="00D53A27" w:rsidRPr="00A60E9E" w:rsidTr="00D53A27">
        <w:trPr>
          <w:trHeight w:val="8342"/>
        </w:trPr>
        <w:tc>
          <w:tcPr>
            <w:tcW w:w="2804" w:type="dxa"/>
            <w:vMerge w:val="restart"/>
            <w:tcBorders>
              <w:top w:val="single" w:sz="4" w:space="0" w:color="auto"/>
              <w:left w:val="single" w:sz="4" w:space="0" w:color="auto"/>
              <w:bottom w:val="single" w:sz="4" w:space="0" w:color="auto"/>
              <w:right w:val="single" w:sz="4" w:space="0" w:color="auto"/>
            </w:tcBorders>
            <w:vAlign w:val="center"/>
            <w:hideMark/>
          </w:tcPr>
          <w:p w:rsidR="00D53A27" w:rsidRPr="00A60E9E" w:rsidRDefault="00FE62FA" w:rsidP="002E1828">
            <w:pPr>
              <w:widowControl w:val="0"/>
              <w:jc w:val="center"/>
              <w:rPr>
                <w:rFonts w:ascii="Times New Roman" w:eastAsia="Calibri" w:hAnsi="Times New Roman" w:cs="Times New Roman"/>
                <w:sz w:val="24"/>
                <w:szCs w:val="24"/>
                <w:lang w:eastAsia="ru-RU"/>
              </w:rPr>
            </w:pPr>
            <w:r w:rsidRPr="00FE62FA">
              <w:rPr>
                <w:rFonts w:ascii="Times New Roman" w:hAnsi="Times New Roman" w:cs="Times New Roman"/>
                <w:sz w:val="24"/>
                <w:szCs w:val="24"/>
              </w:rPr>
              <w:lastRenderedPageBreak/>
              <w:t>Успешный опыт выполнения работ по внутреннему ремонту зданий и сооружений</w:t>
            </w:r>
          </w:p>
        </w:tc>
        <w:tc>
          <w:tcPr>
            <w:tcW w:w="6615" w:type="dxa"/>
            <w:tcBorders>
              <w:top w:val="single" w:sz="4" w:space="0" w:color="auto"/>
              <w:left w:val="single" w:sz="4" w:space="0" w:color="auto"/>
              <w:bottom w:val="single" w:sz="4" w:space="0" w:color="auto"/>
              <w:right w:val="single" w:sz="4" w:space="0" w:color="auto"/>
            </w:tcBorders>
            <w:vAlign w:val="center"/>
            <w:hideMark/>
          </w:tcPr>
          <w:p w:rsidR="00D53A27" w:rsidRPr="00A60E9E" w:rsidRDefault="00D53A27" w:rsidP="002E1828">
            <w:pPr>
              <w:widowControl w:val="0"/>
              <w:rPr>
                <w:rFonts w:ascii="Times New Roman" w:eastAsia="Times New Roman" w:hAnsi="Times New Roman" w:cs="Times New Roman"/>
                <w:sz w:val="24"/>
                <w:szCs w:val="24"/>
                <w:lang w:eastAsia="ru-RU"/>
              </w:rPr>
            </w:pPr>
            <w:r w:rsidRPr="00A60E9E">
              <w:rPr>
                <w:rFonts w:ascii="Times New Roman" w:eastAsia="Times New Roman" w:hAnsi="Times New Roman" w:cs="Times New Roman"/>
                <w:sz w:val="24"/>
                <w:szCs w:val="24"/>
                <w:lang w:eastAsia="ru-RU"/>
              </w:rPr>
              <w:t>Сумма стоимостей выполненных работ/оказанных услуг</w:t>
            </w:r>
          </w:p>
          <w:p w:rsidR="00D53A27" w:rsidRPr="00A60E9E" w:rsidRDefault="00D53A27" w:rsidP="002E1828">
            <w:pPr>
              <w:widowControl w:val="0"/>
              <w:rPr>
                <w:rFonts w:ascii="Times New Roman" w:eastAsia="Times New Roman" w:hAnsi="Times New Roman" w:cs="Times New Roman"/>
                <w:sz w:val="24"/>
                <w:szCs w:val="24"/>
                <w:lang w:eastAsia="ru-RU"/>
              </w:rPr>
            </w:pPr>
          </w:p>
          <w:p w:rsidR="00D53A27" w:rsidRPr="00A60E9E" w:rsidRDefault="007C7F80" w:rsidP="002E1828">
            <w:pPr>
              <w:widowControl w:val="0"/>
              <w:jc w:val="center"/>
              <w:rPr>
                <w:rFonts w:ascii="Times New Roman" w:eastAsia="Times New Roman" w:hAnsi="Times New Roman" w:cs="Times New Roman"/>
                <w:sz w:val="24"/>
                <w:szCs w:val="24"/>
              </w:rPr>
            </w:pPr>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i</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вр</m:t>
                  </m:r>
                </m:sub>
              </m:sSub>
              <m:r>
                <w:rPr>
                  <w:rFonts w:ascii="Cambria Math" w:hAnsi="Cambria Math"/>
                  <w:sz w:val="24"/>
                  <w:szCs w:val="24"/>
                </w:rPr>
                <m:t>∙</m:t>
              </m:r>
              <m:nary>
                <m:naryPr>
                  <m:chr m:val="∑"/>
                  <m:limLoc m:val="undOvr"/>
                  <m:ctrlPr>
                    <w:rPr>
                      <w:rFonts w:ascii="Cambria Math" w:hAnsi="Cambria Math"/>
                      <w:i/>
                      <w:sz w:val="24"/>
                      <w:szCs w:val="24"/>
                    </w:rPr>
                  </m:ctrlPr>
                </m:naryPr>
                <m:sub>
                  <m:r>
                    <w:rPr>
                      <w:rFonts w:ascii="Cambria Math" w:hAnsi="Cambria Math"/>
                      <w:sz w:val="24"/>
                      <w:szCs w:val="24"/>
                      <w:lang w:val="en-US"/>
                    </w:rPr>
                    <m:t>n</m:t>
                  </m:r>
                  <m:r>
                    <w:rPr>
                      <w:rFonts w:ascii="Cambria Math" w:hAnsi="Cambria Math"/>
                      <w:sz w:val="24"/>
                      <w:szCs w:val="24"/>
                    </w:rPr>
                    <m:t>=1</m:t>
                  </m:r>
                </m:sub>
                <m:sup>
                  <m:r>
                    <w:rPr>
                      <w:rFonts w:ascii="Cambria Math" w:hAnsi="Cambria Math"/>
                      <w:sz w:val="24"/>
                      <w:szCs w:val="24"/>
                    </w:rPr>
                    <m:t>10</m:t>
                  </m:r>
                </m:sup>
                <m:e>
                  <m:sSub>
                    <m:sSubPr>
                      <m:ctrlPr>
                        <w:rPr>
                          <w:rFonts w:ascii="Cambria Math" w:hAnsi="Cambria Math"/>
                          <w:i/>
                          <w:sz w:val="24"/>
                          <w:szCs w:val="24"/>
                        </w:rPr>
                      </m:ctrlPr>
                    </m:sSubPr>
                    <m:e>
                      <m:r>
                        <w:rPr>
                          <w:rFonts w:ascii="Cambria Math" w:hAnsi="Cambria Math"/>
                          <w:sz w:val="24"/>
                          <w:szCs w:val="24"/>
                        </w:rPr>
                        <m:t>С</m:t>
                      </m:r>
                    </m:e>
                    <m:sub>
                      <m:r>
                        <w:rPr>
                          <w:rFonts w:ascii="Cambria Math" w:hAnsi="Cambria Math"/>
                          <w:sz w:val="24"/>
                          <w:szCs w:val="24"/>
                        </w:rPr>
                        <m:t xml:space="preserve"> n</m:t>
                      </m:r>
                    </m:sub>
                  </m:sSub>
                </m:e>
              </m:nary>
            </m:oMath>
            <w:r w:rsidR="00D53A27" w:rsidRPr="00A60E9E">
              <w:rPr>
                <w:rFonts w:ascii="Times New Roman" w:eastAsia="Times New Roman" w:hAnsi="Times New Roman" w:cs="Times New Roman"/>
                <w:sz w:val="24"/>
                <w:szCs w:val="24"/>
              </w:rPr>
              <w:t>,</w:t>
            </w:r>
          </w:p>
          <w:p w:rsidR="00D53A27" w:rsidRPr="00A60E9E" w:rsidRDefault="00D53A27" w:rsidP="002E1828">
            <w:pPr>
              <w:widowControl w:val="0"/>
              <w:rPr>
                <w:rFonts w:ascii="Times New Roman" w:eastAsia="Times New Roman" w:hAnsi="Times New Roman" w:cs="Times New Roman"/>
                <w:sz w:val="24"/>
                <w:szCs w:val="24"/>
              </w:rPr>
            </w:pPr>
            <w:r w:rsidRPr="00A60E9E">
              <w:rPr>
                <w:rFonts w:ascii="Times New Roman" w:eastAsia="Times New Roman" w:hAnsi="Times New Roman" w:cs="Times New Roman"/>
                <w:sz w:val="24"/>
                <w:szCs w:val="24"/>
              </w:rPr>
              <w:t>где</w:t>
            </w:r>
          </w:p>
          <w:p w:rsidR="00D53A27" w:rsidRPr="00A60E9E" w:rsidRDefault="007C7F80" w:rsidP="002E1828">
            <w:pPr>
              <w:widowControl w:val="0"/>
              <w:rPr>
                <w:rFonts w:ascii="Times New Roman" w:eastAsia="Times New Roman" w:hAnsi="Times New Roman" w:cs="Times New Roman"/>
                <w:sz w:val="24"/>
                <w:szCs w:val="24"/>
              </w:rPr>
            </w:pPr>
            <m:oMath>
              <m:sSub>
                <m:sSubPr>
                  <m:ctrlPr>
                    <w:rPr>
                      <w:rFonts w:ascii="Cambria Math" w:hAnsi="Cambria Math"/>
                      <w:i/>
                      <w:sz w:val="24"/>
                      <w:szCs w:val="24"/>
                    </w:rPr>
                  </m:ctrlPr>
                </m:sSubPr>
                <m:e>
                  <m:r>
                    <w:rPr>
                      <w:rFonts w:ascii="Cambria Math" w:hAnsi="Cambria Math"/>
                      <w:sz w:val="24"/>
                      <w:szCs w:val="24"/>
                    </w:rPr>
                    <m:t>С</m:t>
                  </m:r>
                </m:e>
                <m:sub>
                  <m:r>
                    <w:rPr>
                      <w:rFonts w:ascii="Cambria Math" w:hAnsi="Cambria Math"/>
                      <w:sz w:val="24"/>
                      <w:szCs w:val="24"/>
                    </w:rPr>
                    <m:t>n</m:t>
                  </m:r>
                </m:sub>
              </m:sSub>
            </m:oMath>
            <w:r w:rsidR="00D53A27" w:rsidRPr="00A60E9E">
              <w:rPr>
                <w:rFonts w:ascii="Times New Roman" w:eastAsia="Times New Roman" w:hAnsi="Times New Roman" w:cs="Times New Roman"/>
                <w:sz w:val="24"/>
                <w:szCs w:val="24"/>
              </w:rPr>
              <w:t xml:space="preserve"> – стоимость фактически выполненных работ/оказанных услуг по </w:t>
            </w:r>
            <w:r w:rsidR="00D53A27" w:rsidRPr="00A60E9E">
              <w:rPr>
                <w:rFonts w:ascii="Times New Roman" w:eastAsia="Times New Roman" w:hAnsi="Times New Roman" w:cs="Times New Roman"/>
                <w:sz w:val="24"/>
                <w:szCs w:val="24"/>
                <w:lang w:val="en-US"/>
              </w:rPr>
              <w:t>n</w:t>
            </w:r>
            <w:r w:rsidR="00D53A27" w:rsidRPr="00A60E9E">
              <w:rPr>
                <w:rFonts w:ascii="Times New Roman" w:eastAsia="Times New Roman" w:hAnsi="Times New Roman" w:cs="Times New Roman"/>
                <w:sz w:val="24"/>
                <w:szCs w:val="24"/>
              </w:rPr>
              <w:t>-му договору, указанная в представленном участником закупки акте выполненных работ/оказанных услуг по данному договору, руб. без НДС;</w:t>
            </w:r>
          </w:p>
          <w:p w:rsidR="00D53A27" w:rsidRPr="00A60E9E" w:rsidRDefault="00D53A27" w:rsidP="002E1828">
            <w:pPr>
              <w:widowControl w:val="0"/>
              <w:rPr>
                <w:rFonts w:ascii="Times New Roman" w:eastAsia="Times New Roman" w:hAnsi="Times New Roman" w:cs="Times New Roman"/>
                <w:sz w:val="24"/>
                <w:szCs w:val="24"/>
              </w:rPr>
            </w:pPr>
            <w:r w:rsidRPr="00A60E9E">
              <w:rPr>
                <w:rFonts w:ascii="Times New Roman" w:eastAsia="Times New Roman" w:hAnsi="Times New Roman" w:cs="Times New Roman"/>
                <w:sz w:val="24"/>
                <w:szCs w:val="24"/>
                <w:lang w:val="en-US"/>
              </w:rPr>
              <w:t>n</w:t>
            </w:r>
            <w:r w:rsidRPr="00A60E9E">
              <w:rPr>
                <w:rFonts w:ascii="Times New Roman" w:eastAsia="Times New Roman" w:hAnsi="Times New Roman" w:cs="Times New Roman"/>
                <w:sz w:val="24"/>
                <w:szCs w:val="24"/>
              </w:rPr>
              <w:t xml:space="preserve"> – количество договоров, наилучшим образом характеризующих опыт участника закупки, </w:t>
            </w:r>
            <w:r w:rsidRPr="00A60E9E">
              <w:rPr>
                <w:rFonts w:ascii="Times New Roman" w:eastAsia="Times New Roman" w:hAnsi="Times New Roman" w:cs="Times New Roman"/>
                <w:sz w:val="24"/>
                <w:szCs w:val="24"/>
                <w:lang w:val="en-US"/>
              </w:rPr>
              <w:t>n</w:t>
            </w:r>
            <w:r w:rsidRPr="00A60E9E">
              <w:rPr>
                <w:rFonts w:ascii="Times New Roman" w:eastAsia="Times New Roman" w:hAnsi="Times New Roman" w:cs="Times New Roman"/>
                <w:sz w:val="24"/>
                <w:szCs w:val="24"/>
              </w:rPr>
              <w:t xml:space="preserve"> </w:t>
            </w:r>
            <m:oMath>
              <m:r>
                <w:rPr>
                  <w:rFonts w:ascii="Cambria Math" w:hAnsi="Cambria Math"/>
                  <w:sz w:val="24"/>
                  <w:szCs w:val="24"/>
                </w:rPr>
                <m:t>≤</m:t>
              </m:r>
            </m:oMath>
            <w:r w:rsidRPr="00A60E9E">
              <w:rPr>
                <w:rFonts w:ascii="Times New Roman" w:eastAsia="Times New Roman" w:hAnsi="Times New Roman" w:cs="Times New Roman"/>
                <w:sz w:val="24"/>
                <w:szCs w:val="24"/>
              </w:rPr>
              <w:t>10; В случае если участник представил более 10 договоров, то к оценке принимаются первые 10 договоров из представленного списка;</w:t>
            </w:r>
          </w:p>
          <w:p w:rsidR="00D53A27" w:rsidRPr="00A60E9E" w:rsidRDefault="007C7F80" w:rsidP="002E1828">
            <w:pPr>
              <w:rPr>
                <w:rFonts w:ascii="Times New Roman" w:eastAsia="Times New Roman" w:hAnsi="Times New Roman" w:cs="Times New Roman"/>
                <w:sz w:val="24"/>
                <w:szCs w:val="24"/>
                <w:lang w:eastAsia="ru-RU"/>
              </w:rPr>
            </w:pPr>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вр</m:t>
                  </m:r>
                </m:sub>
              </m:sSub>
            </m:oMath>
            <w:r w:rsidR="00D53A27" w:rsidRPr="00A60E9E">
              <w:rPr>
                <w:rFonts w:ascii="Times New Roman" w:eastAsia="Times New Roman" w:hAnsi="Times New Roman" w:cs="Times New Roman"/>
                <w:sz w:val="24"/>
                <w:szCs w:val="24"/>
                <w:lang w:eastAsia="ru-RU"/>
              </w:rPr>
              <w:t xml:space="preserve"> – коэффициент, учитывающий стаж компании участника закупки на рынке работ/услуг. Стаж компании участника закупки</w:t>
            </w:r>
            <w:r w:rsidR="00D53A27" w:rsidRPr="00A60E9E">
              <w:rPr>
                <w:rFonts w:ascii="Times New Roman" w:eastAsia="Times New Roman" w:hAnsi="Times New Roman" w:cs="Times New Roman"/>
                <w:sz w:val="24"/>
                <w:szCs w:val="24"/>
              </w:rPr>
              <w:t xml:space="preserve"> определяется как период времени </w:t>
            </w:r>
            <w:proofErr w:type="gramStart"/>
            <w:r w:rsidR="00D53A27" w:rsidRPr="00A60E9E">
              <w:rPr>
                <w:rFonts w:ascii="Times New Roman" w:eastAsia="Times New Roman" w:hAnsi="Times New Roman" w:cs="Times New Roman"/>
                <w:sz w:val="24"/>
                <w:szCs w:val="24"/>
              </w:rPr>
              <w:t>с даты создания</w:t>
            </w:r>
            <w:proofErr w:type="gramEnd"/>
            <w:r w:rsidR="00D53A27" w:rsidRPr="00A60E9E">
              <w:rPr>
                <w:rFonts w:ascii="Times New Roman" w:eastAsia="Times New Roman" w:hAnsi="Times New Roman" w:cs="Times New Roman"/>
                <w:sz w:val="24"/>
                <w:szCs w:val="24"/>
              </w:rPr>
              <w:t xml:space="preserve"> компании участника закупки (указанной в уставе) до срока окончания приема заявок на участие в настоящей закупке. В случае</w:t>
            </w:r>
            <w:proofErr w:type="gramStart"/>
            <w:r w:rsidR="00D53A27" w:rsidRPr="00A60E9E">
              <w:rPr>
                <w:rFonts w:ascii="Times New Roman" w:eastAsia="Times New Roman" w:hAnsi="Times New Roman" w:cs="Times New Roman"/>
                <w:sz w:val="24"/>
                <w:szCs w:val="24"/>
              </w:rPr>
              <w:t>,</w:t>
            </w:r>
            <w:proofErr w:type="gramEnd"/>
            <w:r w:rsidR="00D53A27" w:rsidRPr="00A60E9E">
              <w:rPr>
                <w:rFonts w:ascii="Times New Roman" w:eastAsia="Times New Roman" w:hAnsi="Times New Roman" w:cs="Times New Roman"/>
                <w:sz w:val="24"/>
                <w:szCs w:val="24"/>
              </w:rPr>
              <w:t xml:space="preserve"> если участник является правопреемником компании, имеющей опыт</w:t>
            </w:r>
            <w:r w:rsidR="00D53A27" w:rsidRPr="00A60E9E">
              <w:rPr>
                <w:rFonts w:ascii="Times New Roman" w:eastAsia="Calibri" w:hAnsi="Times New Roman" w:cs="Times New Roman"/>
                <w:sz w:val="24"/>
                <w:szCs w:val="24"/>
                <w:lang w:eastAsia="ru-RU"/>
              </w:rPr>
              <w:t xml:space="preserve"> выполнения работ/оказания услуг, то участник, в целях повышения предпочтительности своей заявки, вправе предоставить информацию и документы по компании,</w:t>
            </w:r>
            <w:r w:rsidR="00D53A27" w:rsidRPr="00A60E9E">
              <w:rPr>
                <w:rFonts w:ascii="Times New Roman" w:eastAsia="Times New Roman" w:hAnsi="Times New Roman" w:cs="Times New Roman"/>
                <w:sz w:val="24"/>
                <w:szCs w:val="24"/>
              </w:rPr>
              <w:t xml:space="preserve"> от которой осуществлено правопреемство.</w:t>
            </w:r>
          </w:p>
          <w:p w:rsidR="00D53A27" w:rsidRPr="00A60E9E" w:rsidRDefault="00D53A27" w:rsidP="002E1828">
            <w:pPr>
              <w:rPr>
                <w:rFonts w:ascii="Times New Roman" w:eastAsia="Times New Roman" w:hAnsi="Times New Roman" w:cs="Times New Roman"/>
                <w:sz w:val="24"/>
                <w:szCs w:val="24"/>
                <w:lang w:eastAsia="ru-RU"/>
              </w:rPr>
            </w:pPr>
          </w:p>
          <w:tbl>
            <w:tblPr>
              <w:tblStyle w:val="a3"/>
              <w:tblW w:w="6389" w:type="dxa"/>
              <w:tblLook w:val="04A0" w:firstRow="1" w:lastRow="0" w:firstColumn="1" w:lastColumn="0" w:noHBand="0" w:noVBand="1"/>
            </w:tblPr>
            <w:tblGrid>
              <w:gridCol w:w="5113"/>
              <w:gridCol w:w="1276"/>
            </w:tblGrid>
            <w:tr w:rsidR="00D53A27" w:rsidRPr="00A60E9E" w:rsidTr="002E1828">
              <w:tc>
                <w:tcPr>
                  <w:tcW w:w="5113" w:type="dxa"/>
                </w:tcPr>
                <w:p w:rsidR="00D53A27" w:rsidRPr="00A60E9E" w:rsidRDefault="00D53A27" w:rsidP="00FE62FA">
                  <w:pPr>
                    <w:framePr w:hSpace="180" w:wrap="around" w:hAnchor="margin" w:xAlign="center" w:y="-390"/>
                    <w:rPr>
                      <w:rFonts w:ascii="Times New Roman" w:eastAsia="Times New Roman" w:hAnsi="Times New Roman" w:cs="Times New Roman"/>
                      <w:sz w:val="24"/>
                      <w:szCs w:val="24"/>
                      <w:lang w:eastAsia="ru-RU"/>
                    </w:rPr>
                  </w:pPr>
                  <w:r w:rsidRPr="00A60E9E">
                    <w:rPr>
                      <w:rFonts w:ascii="Times New Roman" w:eastAsia="Times New Roman" w:hAnsi="Times New Roman" w:cs="Times New Roman"/>
                      <w:sz w:val="24"/>
                      <w:szCs w:val="24"/>
                      <w:lang w:eastAsia="ru-RU"/>
                    </w:rPr>
                    <w:t>Стаж, календарных лет</w:t>
                  </w:r>
                </w:p>
              </w:tc>
              <w:tc>
                <w:tcPr>
                  <w:tcW w:w="1276" w:type="dxa"/>
                </w:tcPr>
                <w:p w:rsidR="00D53A27" w:rsidRPr="00A60E9E" w:rsidRDefault="007C7F80" w:rsidP="00FE62FA">
                  <w:pPr>
                    <w:framePr w:hSpace="180" w:wrap="around" w:hAnchor="margin" w:xAlign="center" w:y="-390"/>
                    <w:rPr>
                      <w:rFonts w:ascii="Times New Roman" w:eastAsia="Times New Roman" w:hAnsi="Times New Roman" w:cs="Times New Roman"/>
                      <w:sz w:val="24"/>
                      <w:szCs w:val="24"/>
                      <w:lang w:eastAsia="ru-RU"/>
                    </w:rPr>
                  </w:pPr>
                  <m:oMathPara>
                    <m:oMath>
                      <m:sSub>
                        <m:sSubPr>
                          <m:ctrlPr>
                            <w:rPr>
                              <w:rFonts w:ascii="Cambria Math" w:hAnsi="Cambria Math"/>
                              <w:i/>
                              <w:sz w:val="24"/>
                              <w:szCs w:val="24"/>
                            </w:rPr>
                          </m:ctrlPr>
                        </m:sSubPr>
                        <m:e>
                          <m:r>
                            <w:rPr>
                              <w:rFonts w:ascii="Cambria Math" w:hAnsi="Cambria Math"/>
                              <w:sz w:val="24"/>
                              <w:szCs w:val="24"/>
                            </w:rPr>
                            <m:t>К</m:t>
                          </m:r>
                        </m:e>
                        <m:sub>
                          <m:r>
                            <w:rPr>
                              <w:rFonts w:ascii="Cambria Math" w:hAnsi="Cambria Math"/>
                              <w:sz w:val="24"/>
                              <w:szCs w:val="24"/>
                            </w:rPr>
                            <m:t>вр</m:t>
                          </m:r>
                        </m:sub>
                      </m:sSub>
                    </m:oMath>
                  </m:oMathPara>
                </w:p>
              </w:tc>
            </w:tr>
            <w:tr w:rsidR="00D53A27" w:rsidRPr="00A60E9E" w:rsidTr="002E1828">
              <w:tc>
                <w:tcPr>
                  <w:tcW w:w="5113" w:type="dxa"/>
                </w:tcPr>
                <w:p w:rsidR="00D53A27" w:rsidRPr="00A60E9E" w:rsidRDefault="00D53A27" w:rsidP="00FE62FA">
                  <w:pPr>
                    <w:framePr w:hSpace="180" w:wrap="around" w:hAnchor="margin" w:xAlign="center" w:y="-390"/>
                    <w:rPr>
                      <w:rFonts w:ascii="Times New Roman" w:eastAsia="Times New Roman" w:hAnsi="Times New Roman" w:cs="Times New Roman"/>
                      <w:sz w:val="24"/>
                      <w:szCs w:val="24"/>
                      <w:lang w:eastAsia="ru-RU"/>
                    </w:rPr>
                  </w:pPr>
                  <w:r w:rsidRPr="00A60E9E">
                    <w:rPr>
                      <w:rFonts w:ascii="Times New Roman" w:eastAsia="Times New Roman" w:hAnsi="Times New Roman" w:cs="Times New Roman"/>
                      <w:sz w:val="24"/>
                      <w:szCs w:val="24"/>
                      <w:lang w:eastAsia="ru-RU"/>
                    </w:rPr>
                    <w:t>До 2 лет</w:t>
                  </w:r>
                </w:p>
              </w:tc>
              <w:tc>
                <w:tcPr>
                  <w:tcW w:w="1276" w:type="dxa"/>
                </w:tcPr>
                <w:p w:rsidR="00D53A27" w:rsidRPr="00A60E9E" w:rsidRDefault="00D53A27" w:rsidP="00FE62FA">
                  <w:pPr>
                    <w:framePr w:hSpace="180" w:wrap="around" w:hAnchor="margin" w:xAlign="center" w:y="-390"/>
                    <w:jc w:val="center"/>
                    <w:rPr>
                      <w:rFonts w:ascii="Times New Roman" w:eastAsia="Times New Roman" w:hAnsi="Times New Roman" w:cs="Times New Roman"/>
                      <w:sz w:val="24"/>
                      <w:szCs w:val="24"/>
                      <w:lang w:eastAsia="ru-RU"/>
                    </w:rPr>
                  </w:pPr>
                  <w:r w:rsidRPr="00A60E9E">
                    <w:rPr>
                      <w:rFonts w:ascii="Times New Roman" w:eastAsia="Times New Roman" w:hAnsi="Times New Roman" w:cs="Times New Roman"/>
                      <w:sz w:val="24"/>
                      <w:szCs w:val="24"/>
                      <w:lang w:eastAsia="ru-RU"/>
                    </w:rPr>
                    <w:t>0,8</w:t>
                  </w:r>
                </w:p>
              </w:tc>
            </w:tr>
            <w:tr w:rsidR="00D53A27" w:rsidRPr="00A60E9E" w:rsidTr="002E1828">
              <w:tc>
                <w:tcPr>
                  <w:tcW w:w="5113" w:type="dxa"/>
                </w:tcPr>
                <w:p w:rsidR="00D53A27" w:rsidRPr="00A60E9E" w:rsidRDefault="00D53A27" w:rsidP="00FE62FA">
                  <w:pPr>
                    <w:framePr w:hSpace="180" w:wrap="around" w:hAnchor="margin" w:xAlign="center" w:y="-390"/>
                    <w:rPr>
                      <w:rFonts w:ascii="Times New Roman" w:eastAsia="Times New Roman" w:hAnsi="Times New Roman" w:cs="Times New Roman"/>
                      <w:sz w:val="24"/>
                      <w:szCs w:val="24"/>
                      <w:lang w:eastAsia="ru-RU"/>
                    </w:rPr>
                  </w:pPr>
                  <w:r w:rsidRPr="00A60E9E">
                    <w:rPr>
                      <w:rFonts w:ascii="Times New Roman" w:eastAsia="Times New Roman" w:hAnsi="Times New Roman" w:cs="Times New Roman"/>
                      <w:sz w:val="24"/>
                      <w:szCs w:val="24"/>
                      <w:lang w:eastAsia="ru-RU"/>
                    </w:rPr>
                    <w:t>От 2 до 5 лет</w:t>
                  </w:r>
                </w:p>
              </w:tc>
              <w:tc>
                <w:tcPr>
                  <w:tcW w:w="1276" w:type="dxa"/>
                </w:tcPr>
                <w:p w:rsidR="00D53A27" w:rsidRPr="00A60E9E" w:rsidRDefault="00D53A27" w:rsidP="00FE62FA">
                  <w:pPr>
                    <w:framePr w:hSpace="180" w:wrap="around" w:hAnchor="margin" w:xAlign="center" w:y="-390"/>
                    <w:jc w:val="center"/>
                    <w:rPr>
                      <w:rFonts w:ascii="Times New Roman" w:eastAsia="Times New Roman" w:hAnsi="Times New Roman" w:cs="Times New Roman"/>
                      <w:sz w:val="24"/>
                      <w:szCs w:val="24"/>
                      <w:lang w:eastAsia="ru-RU"/>
                    </w:rPr>
                  </w:pPr>
                  <w:r w:rsidRPr="00A60E9E">
                    <w:rPr>
                      <w:rFonts w:ascii="Times New Roman" w:eastAsia="Times New Roman" w:hAnsi="Times New Roman" w:cs="Times New Roman"/>
                      <w:sz w:val="24"/>
                      <w:szCs w:val="24"/>
                      <w:lang w:eastAsia="ru-RU"/>
                    </w:rPr>
                    <w:t>0,9</w:t>
                  </w:r>
                </w:p>
              </w:tc>
            </w:tr>
            <w:tr w:rsidR="00D53A27" w:rsidRPr="00A60E9E" w:rsidTr="002E1828">
              <w:tc>
                <w:tcPr>
                  <w:tcW w:w="5113" w:type="dxa"/>
                </w:tcPr>
                <w:p w:rsidR="00D53A27" w:rsidRPr="00A60E9E" w:rsidRDefault="00D53A27" w:rsidP="00FE62FA">
                  <w:pPr>
                    <w:framePr w:hSpace="180" w:wrap="around" w:hAnchor="margin" w:xAlign="center" w:y="-390"/>
                    <w:rPr>
                      <w:rFonts w:ascii="Times New Roman" w:eastAsia="Times New Roman" w:hAnsi="Times New Roman" w:cs="Times New Roman"/>
                      <w:sz w:val="24"/>
                      <w:szCs w:val="24"/>
                      <w:lang w:eastAsia="ru-RU"/>
                    </w:rPr>
                  </w:pPr>
                  <w:r w:rsidRPr="00A60E9E">
                    <w:rPr>
                      <w:rFonts w:ascii="Times New Roman" w:eastAsia="Times New Roman" w:hAnsi="Times New Roman" w:cs="Times New Roman"/>
                      <w:sz w:val="24"/>
                      <w:szCs w:val="24"/>
                      <w:lang w:eastAsia="ru-RU"/>
                    </w:rPr>
                    <w:t>От 5 до 10 лет</w:t>
                  </w:r>
                </w:p>
              </w:tc>
              <w:tc>
                <w:tcPr>
                  <w:tcW w:w="1276" w:type="dxa"/>
                </w:tcPr>
                <w:p w:rsidR="00D53A27" w:rsidRPr="00A60E9E" w:rsidRDefault="00D53A27" w:rsidP="00FE62FA">
                  <w:pPr>
                    <w:framePr w:hSpace="180" w:wrap="around" w:hAnchor="margin" w:xAlign="center" w:y="-390"/>
                    <w:jc w:val="center"/>
                    <w:rPr>
                      <w:rFonts w:ascii="Times New Roman" w:eastAsia="Times New Roman" w:hAnsi="Times New Roman" w:cs="Times New Roman"/>
                      <w:sz w:val="24"/>
                      <w:szCs w:val="24"/>
                      <w:lang w:eastAsia="ru-RU"/>
                    </w:rPr>
                  </w:pPr>
                  <w:r w:rsidRPr="00A60E9E">
                    <w:rPr>
                      <w:rFonts w:ascii="Times New Roman" w:eastAsia="Times New Roman" w:hAnsi="Times New Roman" w:cs="Times New Roman"/>
                      <w:sz w:val="24"/>
                      <w:szCs w:val="24"/>
                      <w:lang w:eastAsia="ru-RU"/>
                    </w:rPr>
                    <w:t>0,95</w:t>
                  </w:r>
                </w:p>
              </w:tc>
            </w:tr>
            <w:tr w:rsidR="00D53A27" w:rsidRPr="00A60E9E" w:rsidTr="002E1828">
              <w:tc>
                <w:tcPr>
                  <w:tcW w:w="5113" w:type="dxa"/>
                </w:tcPr>
                <w:p w:rsidR="00D53A27" w:rsidRPr="00A60E9E" w:rsidRDefault="00D53A27" w:rsidP="00FE62FA">
                  <w:pPr>
                    <w:framePr w:hSpace="180" w:wrap="around" w:hAnchor="margin" w:xAlign="center" w:y="-390"/>
                    <w:rPr>
                      <w:rFonts w:ascii="Times New Roman" w:eastAsia="Times New Roman" w:hAnsi="Times New Roman" w:cs="Times New Roman"/>
                      <w:sz w:val="24"/>
                      <w:szCs w:val="24"/>
                      <w:lang w:eastAsia="ru-RU"/>
                    </w:rPr>
                  </w:pPr>
                  <w:r w:rsidRPr="00A60E9E">
                    <w:rPr>
                      <w:rFonts w:ascii="Times New Roman" w:eastAsia="Times New Roman" w:hAnsi="Times New Roman" w:cs="Times New Roman"/>
                      <w:sz w:val="24"/>
                      <w:szCs w:val="24"/>
                      <w:lang w:eastAsia="ru-RU"/>
                    </w:rPr>
                    <w:t>От 10 лет и выше</w:t>
                  </w:r>
                </w:p>
              </w:tc>
              <w:tc>
                <w:tcPr>
                  <w:tcW w:w="1276" w:type="dxa"/>
                </w:tcPr>
                <w:p w:rsidR="00D53A27" w:rsidRPr="00A60E9E" w:rsidRDefault="00D53A27" w:rsidP="00FE62FA">
                  <w:pPr>
                    <w:framePr w:hSpace="180" w:wrap="around" w:hAnchor="margin" w:xAlign="center" w:y="-390"/>
                    <w:jc w:val="center"/>
                    <w:rPr>
                      <w:rFonts w:ascii="Times New Roman" w:eastAsia="Times New Roman" w:hAnsi="Times New Roman" w:cs="Times New Roman"/>
                      <w:sz w:val="24"/>
                      <w:szCs w:val="24"/>
                      <w:lang w:eastAsia="ru-RU"/>
                    </w:rPr>
                  </w:pPr>
                  <w:r w:rsidRPr="00A60E9E">
                    <w:rPr>
                      <w:rFonts w:ascii="Times New Roman" w:eastAsia="Times New Roman" w:hAnsi="Times New Roman" w:cs="Times New Roman"/>
                      <w:sz w:val="24"/>
                      <w:szCs w:val="24"/>
                      <w:lang w:eastAsia="ru-RU"/>
                    </w:rPr>
                    <w:t>1</w:t>
                  </w:r>
                </w:p>
              </w:tc>
            </w:tr>
          </w:tbl>
          <w:p w:rsidR="00D53A27" w:rsidRPr="00A60E9E" w:rsidRDefault="00D53A27" w:rsidP="002E1828">
            <w:pPr>
              <w:rPr>
                <w:rFonts w:ascii="Times New Roman" w:eastAsia="Times New Roman" w:hAnsi="Times New Roman" w:cs="Times New Roman"/>
                <w:sz w:val="24"/>
                <w:szCs w:val="24"/>
                <w:lang w:eastAsia="ru-RU"/>
              </w:rPr>
            </w:pPr>
          </w:p>
        </w:tc>
        <w:tc>
          <w:tcPr>
            <w:tcW w:w="6175" w:type="dxa"/>
            <w:vMerge w:val="restart"/>
            <w:tcBorders>
              <w:top w:val="single" w:sz="4" w:space="0" w:color="auto"/>
              <w:left w:val="single" w:sz="4" w:space="0" w:color="auto"/>
              <w:bottom w:val="single" w:sz="4" w:space="0" w:color="auto"/>
              <w:right w:val="single" w:sz="4" w:space="0" w:color="auto"/>
            </w:tcBorders>
            <w:vAlign w:val="center"/>
          </w:tcPr>
          <w:tbl>
            <w:tblPr>
              <w:tblStyle w:val="a3"/>
              <w:tblW w:w="5949" w:type="dxa"/>
              <w:jc w:val="center"/>
              <w:tblLook w:val="04A0" w:firstRow="1" w:lastRow="0" w:firstColumn="1" w:lastColumn="0" w:noHBand="0" w:noVBand="1"/>
            </w:tblPr>
            <w:tblGrid>
              <w:gridCol w:w="3114"/>
              <w:gridCol w:w="2835"/>
            </w:tblGrid>
            <w:tr w:rsidR="00D53A27" w:rsidRPr="00A60E9E" w:rsidTr="002E1828">
              <w:trPr>
                <w:trHeight w:val="326"/>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D53A27" w:rsidRPr="00A60E9E" w:rsidRDefault="007C7F80" w:rsidP="00FE62FA">
                  <w:pPr>
                    <w:framePr w:hSpace="180" w:wrap="around" w:hAnchor="margin" w:xAlign="center" w:y="-390"/>
                    <w:jc w:val="center"/>
                    <w:rPr>
                      <w:rFonts w:ascii="Times New Roman" w:hAnsi="Times New Roman" w:cs="Times New Roman"/>
                      <w:b/>
                      <w:sz w:val="24"/>
                      <w:szCs w:val="24"/>
                    </w:rPr>
                  </w:pPr>
                  <m:oMath>
                    <m:sSub>
                      <m:sSubPr>
                        <m:ctrlPr>
                          <w:rPr>
                            <w:rFonts w:ascii="Cambria Math" w:hAnsi="Cambria Math"/>
                            <w:b/>
                            <w:i/>
                            <w:sz w:val="24"/>
                            <w:szCs w:val="24"/>
                            <w:lang w:val="en-US"/>
                          </w:rPr>
                        </m:ctrlPr>
                      </m:sSubPr>
                      <m:e>
                        <m:r>
                          <m:rPr>
                            <m:sty m:val="bi"/>
                          </m:rPr>
                          <w:rPr>
                            <w:rFonts w:ascii="Cambria Math" w:hAnsi="Cambria Math"/>
                            <w:sz w:val="24"/>
                            <w:szCs w:val="24"/>
                            <w:lang w:val="en-US"/>
                          </w:rPr>
                          <m:t>A</m:t>
                        </m:r>
                      </m:e>
                      <m:sub>
                        <m:r>
                          <m:rPr>
                            <m:sty m:val="bi"/>
                          </m:rPr>
                          <w:rPr>
                            <w:rFonts w:ascii="Cambria Math" w:hAnsi="Cambria Math"/>
                            <w:sz w:val="24"/>
                            <w:szCs w:val="24"/>
                            <w:lang w:val="en-US"/>
                          </w:rPr>
                          <m:t>i</m:t>
                        </m:r>
                      </m:sub>
                    </m:sSub>
                  </m:oMath>
                  <w:r w:rsidR="00D53A27" w:rsidRPr="00A60E9E">
                    <w:rPr>
                      <w:rFonts w:ascii="Times New Roman" w:hAnsi="Times New Roman" w:cs="Times New Roman"/>
                      <w:b/>
                      <w:sz w:val="24"/>
                      <w:szCs w:val="24"/>
                      <w:vertAlign w:val="subscript"/>
                    </w:rPr>
                    <w:t xml:space="preserve">, </w:t>
                  </w:r>
                  <w:r w:rsidR="00D53A27" w:rsidRPr="00A60E9E">
                    <w:rPr>
                      <w:rFonts w:ascii="Times New Roman" w:hAnsi="Times New Roman" w:cs="Times New Roman"/>
                      <w:b/>
                      <w:sz w:val="24"/>
                      <w:szCs w:val="24"/>
                    </w:rPr>
                    <w:t>руб.</w:t>
                  </w:r>
                </w:p>
              </w:tc>
              <w:tc>
                <w:tcPr>
                  <w:tcW w:w="2835" w:type="dxa"/>
                  <w:tcBorders>
                    <w:top w:val="single" w:sz="4" w:space="0" w:color="auto"/>
                    <w:left w:val="single" w:sz="4" w:space="0" w:color="auto"/>
                    <w:bottom w:val="single" w:sz="4" w:space="0" w:color="auto"/>
                    <w:right w:val="single" w:sz="4" w:space="0" w:color="auto"/>
                  </w:tcBorders>
                  <w:vAlign w:val="center"/>
                  <w:hideMark/>
                </w:tcPr>
                <w:p w:rsidR="00D53A27" w:rsidRPr="00A60E9E" w:rsidRDefault="00D53A27" w:rsidP="00FE62FA">
                  <w:pPr>
                    <w:framePr w:hSpace="180" w:wrap="around" w:hAnchor="margin" w:xAlign="center" w:y="-390"/>
                    <w:jc w:val="center"/>
                    <w:rPr>
                      <w:rFonts w:ascii="Times New Roman" w:hAnsi="Times New Roman" w:cs="Times New Roman"/>
                      <w:b/>
                      <w:sz w:val="24"/>
                      <w:szCs w:val="24"/>
                      <w:vertAlign w:val="subscript"/>
                    </w:rPr>
                  </w:pPr>
                  <w:r w:rsidRPr="00A60E9E">
                    <w:rPr>
                      <w:rFonts w:ascii="Times New Roman" w:hAnsi="Times New Roman" w:cs="Times New Roman"/>
                      <w:b/>
                      <w:sz w:val="24"/>
                      <w:szCs w:val="24"/>
                      <w:lang w:val="en-US"/>
                    </w:rPr>
                    <w:t>N</w:t>
                  </w:r>
                  <w:r w:rsidRPr="00A60E9E">
                    <w:rPr>
                      <w:rFonts w:ascii="Times New Roman" w:hAnsi="Times New Roman" w:cs="Times New Roman"/>
                      <w:b/>
                      <w:sz w:val="24"/>
                      <w:szCs w:val="24"/>
                      <w:vertAlign w:val="subscript"/>
                      <w:lang w:val="en-US"/>
                    </w:rPr>
                    <w:t>i</w:t>
                  </w:r>
                </w:p>
              </w:tc>
            </w:tr>
            <w:tr w:rsidR="00D53A27" w:rsidRPr="00A60E9E" w:rsidTr="002E1828">
              <w:trPr>
                <w:trHeight w:val="328"/>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D53A27" w:rsidRPr="00A60E9E" w:rsidRDefault="007C7F80" w:rsidP="00FE62FA">
                  <w:pPr>
                    <w:framePr w:hSpace="180" w:wrap="around" w:hAnchor="margin" w:xAlign="center" w:y="-390"/>
                    <w:jc w:val="center"/>
                    <w:rPr>
                      <w:rFonts w:ascii="Times New Roman" w:hAnsi="Times New Roman" w:cs="Times New Roman"/>
                      <w:sz w:val="24"/>
                      <w:szCs w:val="24"/>
                    </w:rPr>
                  </w:pPr>
                  <m:oMathPara>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min</m:t>
                          </m:r>
                        </m:sub>
                      </m:sSub>
                    </m:oMath>
                  </m:oMathPara>
                </w:p>
              </w:tc>
              <w:tc>
                <w:tcPr>
                  <w:tcW w:w="2835" w:type="dxa"/>
                  <w:tcBorders>
                    <w:top w:val="single" w:sz="4" w:space="0" w:color="auto"/>
                    <w:left w:val="single" w:sz="4" w:space="0" w:color="auto"/>
                    <w:bottom w:val="single" w:sz="4" w:space="0" w:color="auto"/>
                    <w:right w:val="single" w:sz="4" w:space="0" w:color="auto"/>
                  </w:tcBorders>
                  <w:vAlign w:val="center"/>
                  <w:hideMark/>
                </w:tcPr>
                <w:p w:rsidR="00D53A27" w:rsidRPr="00A60E9E" w:rsidRDefault="00D53A27" w:rsidP="00FE62FA">
                  <w:pPr>
                    <w:framePr w:hSpace="180" w:wrap="around" w:hAnchor="margin" w:xAlign="center" w:y="-390"/>
                    <w:jc w:val="center"/>
                    <w:rPr>
                      <w:rFonts w:ascii="Times New Roman" w:hAnsi="Times New Roman" w:cs="Times New Roman"/>
                      <w:sz w:val="24"/>
                      <w:szCs w:val="24"/>
                    </w:rPr>
                  </w:pPr>
                  <w:r w:rsidRPr="00A60E9E">
                    <w:rPr>
                      <w:rFonts w:ascii="Times New Roman" w:hAnsi="Times New Roman" w:cs="Times New Roman"/>
                      <w:sz w:val="24"/>
                      <w:szCs w:val="24"/>
                    </w:rPr>
                    <w:t>0</w:t>
                  </w:r>
                </w:p>
              </w:tc>
            </w:tr>
            <w:tr w:rsidR="00D53A27" w:rsidRPr="00A60E9E" w:rsidTr="002E1828">
              <w:trPr>
                <w:trHeight w:val="760"/>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D53A27" w:rsidRPr="00A60E9E" w:rsidRDefault="007C7F80" w:rsidP="00FE62FA">
                  <w:pPr>
                    <w:framePr w:hSpace="180" w:wrap="around" w:hAnchor="margin" w:xAlign="center" w:y="-390"/>
                    <w:jc w:val="center"/>
                    <w:rPr>
                      <w:rFonts w:ascii="Times New Roman" w:eastAsiaTheme="minorEastAsia" w:hAnsi="Times New Roman" w:cs="Times New Roman"/>
                      <w:sz w:val="24"/>
                      <w:szCs w:val="24"/>
                    </w:rPr>
                  </w:pPr>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i</m:t>
                        </m:r>
                        <m:r>
                          <w:rPr>
                            <w:rFonts w:ascii="Cambria Math" w:hAnsi="Cambria Math"/>
                            <w:sz w:val="24"/>
                            <w:szCs w:val="24"/>
                          </w:rPr>
                          <m:t xml:space="preserve">  </m:t>
                        </m:r>
                      </m:sub>
                    </m:sSub>
                  </m:oMath>
                  <w:r w:rsidR="00D53A27" w:rsidRPr="00A60E9E">
                    <w:rPr>
                      <w:rFonts w:ascii="Arial" w:eastAsia="Times New Roman" w:hAnsi="Arial" w:cs="Arial"/>
                      <w:noProof/>
                      <w:sz w:val="18"/>
                      <w:szCs w:val="18"/>
                      <w:lang w:eastAsia="ru-RU"/>
                    </w:rPr>
                    <w:drawing>
                      <wp:inline distT="0" distB="0" distL="0" distR="0" wp14:anchorId="38A6A608" wp14:editId="6C3C5F17">
                        <wp:extent cx="104775" cy="114300"/>
                        <wp:effectExtent l="0" t="0" r="9525" b="0"/>
                        <wp:docPr id="1" name="Рисунок 1" descr="Значок принадлежности - математический симв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Значок принадлежности - математический символ."/>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m:oMath>
                    <m:r>
                      <w:rPr>
                        <w:rFonts w:ascii="Cambria Math" w:hAnsi="Cambria Math"/>
                        <w:sz w:val="24"/>
                        <w:szCs w:val="24"/>
                      </w:rPr>
                      <m:t xml:space="preserve"> </m:t>
                    </m:r>
                  </m:oMath>
                  <w:r w:rsidR="00D53A27" w:rsidRPr="00A60E9E">
                    <w:rPr>
                      <w:rFonts w:ascii="Times New Roman" w:eastAsiaTheme="minorEastAsia" w:hAnsi="Times New Roman" w:cs="Times New Roman"/>
                      <w:sz w:val="24"/>
                      <w:szCs w:val="24"/>
                    </w:rPr>
                    <w:t>(0;</w:t>
                  </w:r>
                  <w:r w:rsidR="00D53A27" w:rsidRPr="00A60E9E">
                    <w:rPr>
                      <w:rFonts w:ascii="Times New Roman" w:eastAsia="Times New Roman" w:hAnsi="Times New Roman" w:cs="Times New Roman"/>
                      <w:sz w:val="24"/>
                      <w:szCs w:val="24"/>
                    </w:rPr>
                    <w:t xml:space="preserve"> </w:t>
                  </w: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m</m:t>
                        </m:r>
                        <m:r>
                          <w:rPr>
                            <w:rFonts w:ascii="Cambria Math" w:hAnsi="Cambria Math"/>
                            <w:sz w:val="24"/>
                            <w:szCs w:val="24"/>
                            <w:lang w:val="en-US"/>
                          </w:rPr>
                          <m:t>ax</m:t>
                        </m:r>
                      </m:sub>
                    </m:sSub>
                  </m:oMath>
                  <w:r w:rsidR="00D53A27" w:rsidRPr="00A60E9E">
                    <w:rPr>
                      <w:rFonts w:ascii="Times New Roman" w:eastAsiaTheme="minorEastAsia" w:hAnsi="Times New Roman" w:cs="Times New Roman"/>
                      <w:sz w:val="24"/>
                      <w:szCs w:val="24"/>
                    </w:rPr>
                    <w:t>)</w:t>
                  </w:r>
                </w:p>
              </w:tc>
              <w:tc>
                <w:tcPr>
                  <w:tcW w:w="2835" w:type="dxa"/>
                  <w:tcBorders>
                    <w:top w:val="single" w:sz="4" w:space="0" w:color="auto"/>
                    <w:left w:val="single" w:sz="4" w:space="0" w:color="auto"/>
                    <w:bottom w:val="single" w:sz="4" w:space="0" w:color="auto"/>
                    <w:right w:val="single" w:sz="4" w:space="0" w:color="auto"/>
                  </w:tcBorders>
                  <w:vAlign w:val="center"/>
                  <w:hideMark/>
                </w:tcPr>
                <w:p w:rsidR="00D53A27" w:rsidRPr="00A60E9E" w:rsidRDefault="007C7F80" w:rsidP="00FE62FA">
                  <w:pPr>
                    <w:framePr w:hSpace="180" w:wrap="around" w:hAnchor="margin" w:xAlign="center" w:y="-390"/>
                    <w:widowControl w:val="0"/>
                    <w:jc w:val="center"/>
                    <w:rPr>
                      <w:rFonts w:ascii="Times New Roman" w:eastAsia="Times New Roman" w:hAnsi="Times New Roman" w:cs="Times New Roman"/>
                      <w:sz w:val="24"/>
                      <w:szCs w:val="24"/>
                    </w:rPr>
                  </w:pPr>
                  <m:oMathPara>
                    <m:oMath>
                      <m:sSub>
                        <m:sSubPr>
                          <m:ctrlPr>
                            <w:rPr>
                              <w:rFonts w:ascii="Cambria Math" w:eastAsia="Calibri" w:hAnsi="Cambria Math"/>
                              <w:i/>
                              <w:sz w:val="24"/>
                              <w:szCs w:val="24"/>
                            </w:rPr>
                          </m:ctrlPr>
                        </m:sSubPr>
                        <m:e>
                          <m:r>
                            <w:rPr>
                              <w:rFonts w:ascii="Cambria Math" w:eastAsia="Calibri" w:hAnsi="Cambria Math"/>
                              <w:sz w:val="24"/>
                              <w:szCs w:val="24"/>
                            </w:rPr>
                            <m:t>N</m:t>
                          </m:r>
                        </m:e>
                        <m:sub>
                          <m:r>
                            <w:rPr>
                              <w:rFonts w:ascii="Cambria Math" w:eastAsia="Calibri" w:hAnsi="Cambria Math"/>
                              <w:sz w:val="24"/>
                              <w:szCs w:val="24"/>
                            </w:rPr>
                            <m:t>i</m:t>
                          </m:r>
                        </m:sub>
                      </m:sSub>
                      <m:r>
                        <w:rPr>
                          <w:rFonts w:ascii="Cambria Math" w:eastAsia="Calibri" w:hAnsi="Cambria Math"/>
                          <w:sz w:val="24"/>
                          <w:szCs w:val="24"/>
                        </w:rPr>
                        <m:t>=1-(</m:t>
                      </m:r>
                      <m:f>
                        <m:fPr>
                          <m:ctrlPr>
                            <w:rPr>
                              <w:rFonts w:ascii="Cambria Math" w:eastAsia="Calibri" w:hAnsi="Cambria Math"/>
                              <w:i/>
                              <w:sz w:val="24"/>
                              <w:szCs w:val="24"/>
                            </w:rPr>
                          </m:ctrlPr>
                        </m:fPr>
                        <m:num>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m</m:t>
                              </m:r>
                              <m:r>
                                <w:rPr>
                                  <w:rFonts w:ascii="Cambria Math" w:hAnsi="Cambria Math"/>
                                  <w:sz w:val="24"/>
                                  <w:szCs w:val="24"/>
                                  <w:lang w:val="en-US"/>
                                </w:rPr>
                                <m:t>ax</m:t>
                              </m:r>
                            </m:sub>
                          </m:sSub>
                          <m:r>
                            <w:rPr>
                              <w:rFonts w:ascii="Cambria Math" w:eastAsia="Calibri" w:hAnsi="Cambria Math"/>
                              <w:sz w:val="24"/>
                              <w:szCs w:val="24"/>
                            </w:rPr>
                            <m:t>-</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i</m:t>
                              </m:r>
                            </m:sub>
                          </m:sSub>
                        </m:num>
                        <m:den>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m</m:t>
                              </m:r>
                              <m:r>
                                <w:rPr>
                                  <w:rFonts w:ascii="Cambria Math" w:hAnsi="Cambria Math"/>
                                  <w:sz w:val="24"/>
                                  <w:szCs w:val="24"/>
                                  <w:lang w:val="en-US"/>
                                </w:rPr>
                                <m:t>ax</m:t>
                              </m:r>
                            </m:sub>
                          </m:sSub>
                          <m:r>
                            <w:rPr>
                              <w:rFonts w:ascii="Cambria Math" w:eastAsia="Calibri" w:hAnsi="Cambria Math"/>
                              <w:sz w:val="24"/>
                              <w:szCs w:val="24"/>
                            </w:rPr>
                            <m:t xml:space="preserve">- </m:t>
                          </m:r>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min</m:t>
                              </m:r>
                            </m:sub>
                          </m:sSub>
                        </m:den>
                      </m:f>
                      <m:r>
                        <w:rPr>
                          <w:rFonts w:ascii="Cambria Math" w:eastAsia="Calibri" w:hAnsi="Cambria Math"/>
                          <w:sz w:val="24"/>
                          <w:szCs w:val="24"/>
                        </w:rPr>
                        <m:t>)</m:t>
                      </m:r>
                    </m:oMath>
                  </m:oMathPara>
                </w:p>
              </w:tc>
            </w:tr>
            <w:tr w:rsidR="00D53A27" w:rsidRPr="00A60E9E" w:rsidTr="002E1828">
              <w:trPr>
                <w:trHeight w:val="760"/>
                <w:jc w:val="center"/>
              </w:trPr>
              <w:tc>
                <w:tcPr>
                  <w:tcW w:w="3114" w:type="dxa"/>
                  <w:tcBorders>
                    <w:top w:val="single" w:sz="4" w:space="0" w:color="auto"/>
                    <w:left w:val="single" w:sz="4" w:space="0" w:color="auto"/>
                    <w:bottom w:val="single" w:sz="4" w:space="0" w:color="auto"/>
                    <w:right w:val="single" w:sz="4" w:space="0" w:color="auto"/>
                  </w:tcBorders>
                  <w:vAlign w:val="center"/>
                  <w:hideMark/>
                </w:tcPr>
                <w:p w:rsidR="00D53A27" w:rsidRPr="00A60E9E" w:rsidRDefault="007C7F80" w:rsidP="00FE62FA">
                  <w:pPr>
                    <w:framePr w:hSpace="180" w:wrap="around" w:hAnchor="margin" w:xAlign="center" w:y="-390"/>
                    <w:jc w:val="center"/>
                    <w:rPr>
                      <w:rFonts w:ascii="Calibri" w:eastAsia="Calibri" w:hAnsi="Calibri" w:cs="Times New Roman"/>
                      <w:sz w:val="24"/>
                      <w:szCs w:val="24"/>
                    </w:rPr>
                  </w:pP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lang w:val="en-US"/>
                          </w:rPr>
                          <m:t>i</m:t>
                        </m:r>
                      </m:sub>
                    </m:sSub>
                  </m:oMath>
                  <w:r w:rsidR="00D53A27" w:rsidRPr="00A60E9E">
                    <w:rPr>
                      <w:rFonts w:ascii="Arial" w:eastAsia="Times New Roman" w:hAnsi="Arial" w:cs="Arial"/>
                      <w:noProof/>
                      <w:sz w:val="18"/>
                      <w:szCs w:val="18"/>
                      <w:lang w:eastAsia="ru-RU"/>
                    </w:rPr>
                    <w:drawing>
                      <wp:inline distT="0" distB="0" distL="0" distR="0" wp14:anchorId="6318DB8E" wp14:editId="4BABCD7F">
                        <wp:extent cx="104775" cy="114300"/>
                        <wp:effectExtent l="0" t="0" r="9525" b="0"/>
                        <wp:docPr id="2" name="Рисунок 2" descr="Значок принадлежности - математический симво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Значок принадлежности - математический символ."/>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775" cy="114300"/>
                                </a:xfrm>
                                <a:prstGeom prst="rect">
                                  <a:avLst/>
                                </a:prstGeom>
                                <a:noFill/>
                                <a:ln>
                                  <a:noFill/>
                                </a:ln>
                              </pic:spPr>
                            </pic:pic>
                          </a:graphicData>
                        </a:graphic>
                      </wp:inline>
                    </w:drawing>
                  </w:r>
                  <w:r w:rsidR="00D53A27" w:rsidRPr="00A60E9E">
                    <w:rPr>
                      <w:rFonts w:ascii="Times New Roman" w:eastAsiaTheme="minorEastAsia" w:hAnsi="Times New Roman" w:cs="Times New Roman"/>
                      <w:sz w:val="24"/>
                      <w:szCs w:val="24"/>
                    </w:rPr>
                    <w:t xml:space="preserve"> [</w:t>
                  </w:r>
                  <m:oMath>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m</m:t>
                        </m:r>
                        <m:r>
                          <w:rPr>
                            <w:rFonts w:ascii="Cambria Math" w:hAnsi="Cambria Math"/>
                            <w:sz w:val="24"/>
                            <w:szCs w:val="24"/>
                            <w:lang w:val="en-US"/>
                          </w:rPr>
                          <m:t>ax</m:t>
                        </m:r>
                      </m:sub>
                    </m:sSub>
                  </m:oMath>
                  <w:r w:rsidR="00D53A27" w:rsidRPr="00A60E9E">
                    <w:rPr>
                      <w:rFonts w:ascii="Times New Roman" w:eastAsia="Times New Roman" w:hAnsi="Times New Roman" w:cs="Times New Roman"/>
                      <w:sz w:val="24"/>
                      <w:szCs w:val="24"/>
                    </w:rPr>
                    <w:t>; ∞)</w:t>
                  </w:r>
                </w:p>
              </w:tc>
              <w:tc>
                <w:tcPr>
                  <w:tcW w:w="2835" w:type="dxa"/>
                  <w:tcBorders>
                    <w:top w:val="single" w:sz="4" w:space="0" w:color="auto"/>
                    <w:left w:val="single" w:sz="4" w:space="0" w:color="auto"/>
                    <w:bottom w:val="single" w:sz="4" w:space="0" w:color="auto"/>
                    <w:right w:val="single" w:sz="4" w:space="0" w:color="auto"/>
                  </w:tcBorders>
                  <w:vAlign w:val="center"/>
                  <w:hideMark/>
                </w:tcPr>
                <w:p w:rsidR="00D53A27" w:rsidRPr="00A60E9E" w:rsidRDefault="00D53A27" w:rsidP="00FE62FA">
                  <w:pPr>
                    <w:framePr w:hSpace="180" w:wrap="around" w:hAnchor="margin" w:xAlign="center" w:y="-390"/>
                    <w:widowControl w:val="0"/>
                    <w:jc w:val="center"/>
                    <w:rPr>
                      <w:rFonts w:ascii="Times New Roman" w:eastAsia="Calibri" w:hAnsi="Times New Roman" w:cs="Times New Roman"/>
                      <w:sz w:val="24"/>
                      <w:szCs w:val="24"/>
                    </w:rPr>
                  </w:pPr>
                  <w:r w:rsidRPr="00A60E9E">
                    <w:rPr>
                      <w:rFonts w:ascii="Times New Roman" w:eastAsia="Calibri" w:hAnsi="Times New Roman" w:cs="Times New Roman"/>
                      <w:sz w:val="24"/>
                      <w:szCs w:val="24"/>
                    </w:rPr>
                    <w:t>1</w:t>
                  </w:r>
                </w:p>
              </w:tc>
            </w:tr>
          </w:tbl>
          <w:p w:rsidR="00D53A27" w:rsidRPr="00A60E9E" w:rsidRDefault="00D53A27" w:rsidP="002E1828">
            <w:pPr>
              <w:jc w:val="center"/>
              <w:rPr>
                <w:rFonts w:ascii="Times New Roman" w:eastAsia="Calibri" w:hAnsi="Times New Roman" w:cs="Times New Roman"/>
                <w:sz w:val="24"/>
                <w:szCs w:val="24"/>
                <w:lang w:eastAsia="ru-RU"/>
              </w:rPr>
            </w:pPr>
          </w:p>
          <w:p w:rsidR="00D53A27" w:rsidRPr="00A60E9E" w:rsidRDefault="007C7F80" w:rsidP="002E1828">
            <w:pPr>
              <w:rPr>
                <w:rFonts w:ascii="Times New Roman" w:eastAsia="Calibri" w:hAnsi="Times New Roman" w:cs="Times New Roman"/>
                <w:sz w:val="24"/>
                <w:szCs w:val="24"/>
                <w:lang w:eastAsia="ru-RU"/>
              </w:rPr>
            </w:pPr>
            <m:oMath>
              <m:sSub>
                <m:sSubPr>
                  <m:ctrlPr>
                    <w:rPr>
                      <w:rFonts w:ascii="Cambria Math" w:eastAsia="Calibri" w:hAnsi="Cambria Math" w:cs="Times New Roman"/>
                      <w:sz w:val="24"/>
                      <w:szCs w:val="24"/>
                      <w:lang w:val="x-none"/>
                    </w:rPr>
                  </m:ctrlPr>
                </m:sSubPr>
                <m:e>
                  <m:r>
                    <m:rPr>
                      <m:sty m:val="p"/>
                    </m:rPr>
                    <w:rPr>
                      <w:rFonts w:ascii="Cambria Math" w:eastAsia="Calibri" w:hAnsi="Cambria Math" w:cs="Times New Roman"/>
                      <w:sz w:val="24"/>
                      <w:szCs w:val="24"/>
                      <w:lang w:val="x-none" w:eastAsia="ru-RU"/>
                    </w:rPr>
                    <m:t>A</m:t>
                  </m:r>
                </m:e>
                <m:sub>
                  <m:r>
                    <m:rPr>
                      <m:sty m:val="p"/>
                    </m:rPr>
                    <w:rPr>
                      <w:rFonts w:ascii="Cambria Math" w:eastAsia="Calibri" w:hAnsi="Cambria Math" w:cs="Times New Roman"/>
                      <w:sz w:val="24"/>
                      <w:szCs w:val="24"/>
                      <w:lang w:val="x-none" w:eastAsia="ru-RU"/>
                    </w:rPr>
                    <m:t>min</m:t>
                  </m:r>
                </m:sub>
              </m:sSub>
            </m:oMath>
            <w:r w:rsidR="00D53A27" w:rsidRPr="00A60E9E">
              <w:rPr>
                <w:rFonts w:ascii="Times New Roman" w:hAnsi="Times New Roman" w:cs="Times New Roman"/>
                <w:sz w:val="24"/>
                <w:szCs w:val="24"/>
              </w:rPr>
              <w:t xml:space="preserve">– минимальная сумма стоимостей </w:t>
            </w:r>
            <w:r w:rsidR="00D53A27" w:rsidRPr="00A60E9E">
              <w:rPr>
                <w:rFonts w:ascii="Times New Roman" w:eastAsia="Times New Roman" w:hAnsi="Times New Roman" w:cs="Times New Roman"/>
                <w:sz w:val="24"/>
                <w:szCs w:val="24"/>
                <w:lang w:eastAsia="ru-RU"/>
              </w:rPr>
              <w:t xml:space="preserve"> выполненных работ/оказанных услуг</w:t>
            </w:r>
            <w:r w:rsidR="00D53A27" w:rsidRPr="00A60E9E">
              <w:rPr>
                <w:rFonts w:ascii="Times New Roman" w:hAnsi="Times New Roman" w:cs="Times New Roman"/>
                <w:sz w:val="24"/>
                <w:szCs w:val="24"/>
              </w:rPr>
              <w:t xml:space="preserve"> участника закупки, установленная в соответствии с требованиями к наличию опыта у участников закупки (если данное требование установлено в п.4.1.21. информационной карты документации о закупке). </w:t>
            </w:r>
            <w:r w:rsidR="00D53A27" w:rsidRPr="00A60E9E">
              <w:rPr>
                <w:rFonts w:ascii="Times New Roman" w:eastAsia="Calibri" w:hAnsi="Times New Roman" w:cs="Times New Roman"/>
                <w:sz w:val="24"/>
                <w:szCs w:val="24"/>
                <w:lang w:val="x-none" w:eastAsia="ru-RU"/>
              </w:rPr>
              <w:t xml:space="preserve">В случае, если минимально допустимое требование о наличии опыта не установлено, то  </w:t>
            </w:r>
            <m:oMath>
              <m:sSub>
                <m:sSubPr>
                  <m:ctrlPr>
                    <w:rPr>
                      <w:rFonts w:ascii="Cambria Math" w:eastAsia="Calibri" w:hAnsi="Cambria Math" w:cs="Times New Roman"/>
                      <w:sz w:val="24"/>
                      <w:szCs w:val="24"/>
                      <w:lang w:val="x-none"/>
                    </w:rPr>
                  </m:ctrlPr>
                </m:sSubPr>
                <m:e>
                  <m:r>
                    <m:rPr>
                      <m:sty m:val="p"/>
                    </m:rPr>
                    <w:rPr>
                      <w:rFonts w:ascii="Cambria Math" w:eastAsia="Calibri" w:hAnsi="Cambria Math" w:cs="Times New Roman"/>
                      <w:sz w:val="24"/>
                      <w:szCs w:val="24"/>
                      <w:lang w:val="x-none" w:eastAsia="ru-RU"/>
                    </w:rPr>
                    <m:t>A</m:t>
                  </m:r>
                </m:e>
                <m:sub>
                  <m:r>
                    <m:rPr>
                      <m:sty m:val="p"/>
                    </m:rPr>
                    <w:rPr>
                      <w:rFonts w:ascii="Cambria Math" w:eastAsia="Calibri" w:hAnsi="Cambria Math" w:cs="Times New Roman"/>
                      <w:sz w:val="24"/>
                      <w:szCs w:val="24"/>
                      <w:lang w:val="x-none" w:eastAsia="ru-RU"/>
                    </w:rPr>
                    <m:t>min</m:t>
                  </m:r>
                </m:sub>
              </m:sSub>
            </m:oMath>
            <w:r w:rsidR="00D53A27" w:rsidRPr="00A60E9E">
              <w:rPr>
                <w:rFonts w:ascii="Times New Roman" w:eastAsia="Calibri" w:hAnsi="Times New Roman" w:cs="Times New Roman"/>
                <w:sz w:val="24"/>
                <w:szCs w:val="24"/>
                <w:lang w:val="x-none" w:eastAsia="ru-RU"/>
              </w:rPr>
              <w:t>= 0</w:t>
            </w:r>
            <w:r w:rsidR="00D53A27" w:rsidRPr="00A60E9E">
              <w:rPr>
                <w:rFonts w:ascii="Times New Roman" w:eastAsia="Calibri" w:hAnsi="Times New Roman" w:cs="Times New Roman"/>
                <w:sz w:val="24"/>
                <w:szCs w:val="24"/>
                <w:lang w:eastAsia="ru-RU"/>
              </w:rPr>
              <w:t>.</w:t>
            </w:r>
          </w:p>
          <w:p w:rsidR="00D53A27" w:rsidRPr="00A60E9E" w:rsidRDefault="00D53A27" w:rsidP="002E1828">
            <w:pPr>
              <w:rPr>
                <w:rFonts w:ascii="Times New Roman" w:eastAsia="Calibri" w:hAnsi="Times New Roman" w:cs="Times New Roman"/>
                <w:sz w:val="24"/>
                <w:szCs w:val="24"/>
              </w:rPr>
            </w:pPr>
          </w:p>
          <w:p w:rsidR="00D53A27" w:rsidRPr="00A60E9E" w:rsidRDefault="007C7F80" w:rsidP="002E1828">
            <w:pPr>
              <w:rPr>
                <w:rFonts w:ascii="Times New Roman" w:hAnsi="Times New Roman" w:cs="Times New Roman"/>
                <w:sz w:val="24"/>
                <w:szCs w:val="24"/>
              </w:rPr>
            </w:pPr>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i</m:t>
                  </m:r>
                </m:sub>
              </m:sSub>
            </m:oMath>
            <w:r w:rsidR="00D53A27" w:rsidRPr="00A60E9E">
              <w:rPr>
                <w:rFonts w:ascii="Times New Roman" w:eastAsiaTheme="minorEastAsia" w:hAnsi="Times New Roman" w:cs="Times New Roman"/>
                <w:sz w:val="24"/>
                <w:szCs w:val="24"/>
              </w:rPr>
              <w:t xml:space="preserve"> </w:t>
            </w:r>
            <w:r w:rsidR="00D53A27" w:rsidRPr="00A60E9E">
              <w:rPr>
                <w:rFonts w:ascii="Times New Roman" w:hAnsi="Times New Roman" w:cs="Times New Roman"/>
                <w:sz w:val="24"/>
                <w:szCs w:val="24"/>
              </w:rPr>
              <w:t xml:space="preserve">– сумма стоимостей </w:t>
            </w:r>
            <w:r w:rsidR="00D53A27" w:rsidRPr="00A60E9E">
              <w:rPr>
                <w:rFonts w:ascii="Times New Roman" w:eastAsia="Times New Roman" w:hAnsi="Times New Roman" w:cs="Times New Roman"/>
                <w:sz w:val="24"/>
                <w:szCs w:val="24"/>
                <w:lang w:eastAsia="ru-RU"/>
              </w:rPr>
              <w:t xml:space="preserve"> выполненных работ/оказанных услуг</w:t>
            </w:r>
            <w:r w:rsidR="00D53A27" w:rsidRPr="00A60E9E">
              <w:rPr>
                <w:rFonts w:ascii="Times New Roman" w:hAnsi="Times New Roman" w:cs="Times New Roman"/>
                <w:sz w:val="24"/>
                <w:szCs w:val="24"/>
              </w:rPr>
              <w:t xml:space="preserve">  </w:t>
            </w:r>
            <w:proofErr w:type="spellStart"/>
            <w:r w:rsidR="00D53A27" w:rsidRPr="00A60E9E">
              <w:rPr>
                <w:rFonts w:ascii="Times New Roman" w:hAnsi="Times New Roman" w:cs="Times New Roman"/>
                <w:sz w:val="24"/>
                <w:szCs w:val="24"/>
                <w:lang w:val="en-US"/>
              </w:rPr>
              <w:t>i</w:t>
            </w:r>
            <w:proofErr w:type="spellEnd"/>
            <w:r w:rsidR="00D53A27" w:rsidRPr="00A60E9E">
              <w:rPr>
                <w:rFonts w:ascii="Times New Roman" w:hAnsi="Times New Roman" w:cs="Times New Roman"/>
                <w:sz w:val="24"/>
                <w:szCs w:val="24"/>
              </w:rPr>
              <w:t>-го участника;</w:t>
            </w:r>
          </w:p>
          <w:p w:rsidR="00D53A27" w:rsidRPr="00A60E9E" w:rsidRDefault="00D53A27" w:rsidP="002E1828">
            <w:pPr>
              <w:rPr>
                <w:rFonts w:ascii="Times New Roman" w:eastAsiaTheme="minorEastAsia" w:hAnsi="Times New Roman" w:cs="Times New Roman"/>
                <w:sz w:val="24"/>
                <w:szCs w:val="24"/>
              </w:rPr>
            </w:pPr>
          </w:p>
          <w:p w:rsidR="00D53A27" w:rsidRPr="00A60E9E" w:rsidRDefault="007C7F80" w:rsidP="002E1828">
            <w:pPr>
              <w:rPr>
                <w:rFonts w:ascii="Times New Roman" w:hAnsi="Times New Roman" w:cs="Times New Roman"/>
                <w:sz w:val="24"/>
                <w:szCs w:val="24"/>
              </w:rPr>
            </w:pPr>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max</m:t>
                  </m:r>
                </m:sub>
              </m:sSub>
            </m:oMath>
            <w:r w:rsidR="00D53A27" w:rsidRPr="00A60E9E">
              <w:rPr>
                <w:rFonts w:ascii="Times New Roman" w:hAnsi="Times New Roman" w:cs="Times New Roman"/>
                <w:sz w:val="24"/>
                <w:szCs w:val="24"/>
                <w:vertAlign w:val="subscript"/>
              </w:rPr>
              <w:t xml:space="preserve"> = </w:t>
            </w:r>
            <w:r w:rsidR="00D53A27" w:rsidRPr="00A60E9E">
              <w:rPr>
                <w:rFonts w:ascii="Times New Roman" w:eastAsia="Times New Roman" w:hAnsi="Times New Roman" w:cs="Times New Roman"/>
                <w:sz w:val="24"/>
                <w:szCs w:val="24"/>
              </w:rPr>
              <w:t xml:space="preserve"> µ</w:t>
            </w:r>
            <w:r w:rsidR="00D53A27" w:rsidRPr="00A60E9E">
              <w:rPr>
                <w:rFonts w:ascii="Times New Roman" w:hAnsi="Times New Roman" w:cs="Times New Roman"/>
                <w:sz w:val="24"/>
                <w:szCs w:val="24"/>
              </w:rPr>
              <w:t xml:space="preserve"> </w:t>
            </w:r>
            <m:oMath>
              <m:r>
                <w:rPr>
                  <w:rFonts w:ascii="Cambria Math" w:hAnsi="Cambria Math"/>
                  <w:sz w:val="24"/>
                  <w:szCs w:val="24"/>
                </w:rPr>
                <m:t>∙</m:t>
              </m:r>
            </m:oMath>
            <w:r w:rsidR="00D53A27" w:rsidRPr="00A60E9E">
              <w:rPr>
                <w:rFonts w:ascii="Times New Roman" w:eastAsiaTheme="minorEastAsia" w:hAnsi="Times New Roman" w:cs="Times New Roman"/>
                <w:sz w:val="24"/>
                <w:szCs w:val="24"/>
              </w:rPr>
              <w:t xml:space="preserve"> НМЦ </w:t>
            </w:r>
            <w:r w:rsidR="00D53A27" w:rsidRPr="00A60E9E">
              <w:rPr>
                <w:rFonts w:ascii="Times New Roman" w:hAnsi="Times New Roman" w:cs="Times New Roman"/>
                <w:sz w:val="24"/>
                <w:szCs w:val="24"/>
              </w:rPr>
              <w:t xml:space="preserve">– максимальная сумма стоимостей </w:t>
            </w:r>
            <w:r w:rsidR="00D53A27" w:rsidRPr="00A60E9E">
              <w:rPr>
                <w:rFonts w:ascii="Times New Roman" w:eastAsia="Times New Roman" w:hAnsi="Times New Roman" w:cs="Times New Roman"/>
                <w:sz w:val="24"/>
                <w:szCs w:val="24"/>
                <w:lang w:eastAsia="ru-RU"/>
              </w:rPr>
              <w:t xml:space="preserve"> выполненных работ/оказанных услуг</w:t>
            </w:r>
            <w:r w:rsidR="00D53A27" w:rsidRPr="00A60E9E">
              <w:rPr>
                <w:rFonts w:ascii="Times New Roman" w:hAnsi="Times New Roman" w:cs="Times New Roman"/>
                <w:sz w:val="24"/>
                <w:szCs w:val="24"/>
              </w:rPr>
              <w:t>.</w:t>
            </w:r>
          </w:p>
          <w:p w:rsidR="00D53A27" w:rsidRPr="00A60E9E" w:rsidRDefault="00D53A27" w:rsidP="002E1828">
            <w:pPr>
              <w:rPr>
                <w:rFonts w:ascii="Times New Roman" w:hAnsi="Times New Roman" w:cs="Times New Roman"/>
                <w:sz w:val="24"/>
                <w:szCs w:val="24"/>
              </w:rPr>
            </w:pPr>
            <w:r w:rsidRPr="00A60E9E">
              <w:rPr>
                <w:rFonts w:ascii="Times New Roman" w:eastAsia="Times New Roman" w:hAnsi="Times New Roman" w:cs="Times New Roman"/>
                <w:sz w:val="24"/>
                <w:szCs w:val="24"/>
              </w:rPr>
              <w:t xml:space="preserve">µ </w:t>
            </w:r>
            <w:r w:rsidRPr="00A60E9E">
              <w:rPr>
                <w:rFonts w:ascii="Times New Roman" w:hAnsi="Times New Roman" w:cs="Times New Roman"/>
                <w:sz w:val="24"/>
                <w:szCs w:val="24"/>
              </w:rPr>
              <w:t xml:space="preserve">– коэффициент «насыщения» бальной оценки  при кратном данному коэффициенту превышении суммы стоимостей </w:t>
            </w:r>
            <w:r w:rsidRPr="00A60E9E">
              <w:rPr>
                <w:rFonts w:ascii="Times New Roman" w:eastAsia="Times New Roman" w:hAnsi="Times New Roman" w:cs="Times New Roman"/>
                <w:sz w:val="24"/>
                <w:szCs w:val="24"/>
                <w:lang w:eastAsia="ru-RU"/>
              </w:rPr>
              <w:t xml:space="preserve"> выполненных работ/оказанных услуг</w:t>
            </w:r>
            <w:r w:rsidRPr="00A60E9E">
              <w:rPr>
                <w:rFonts w:ascii="Times New Roman" w:hAnsi="Times New Roman" w:cs="Times New Roman"/>
                <w:sz w:val="24"/>
                <w:szCs w:val="24"/>
              </w:rPr>
              <w:t xml:space="preserve"> </w:t>
            </w:r>
            <w:proofErr w:type="spellStart"/>
            <w:r w:rsidRPr="00A60E9E">
              <w:rPr>
                <w:rFonts w:ascii="Times New Roman" w:hAnsi="Times New Roman" w:cs="Times New Roman"/>
                <w:sz w:val="24"/>
                <w:szCs w:val="24"/>
                <w:lang w:val="en-US"/>
              </w:rPr>
              <w:t>i</w:t>
            </w:r>
            <w:proofErr w:type="spellEnd"/>
            <w:r w:rsidRPr="00A60E9E">
              <w:rPr>
                <w:rFonts w:ascii="Times New Roman" w:hAnsi="Times New Roman" w:cs="Times New Roman"/>
                <w:sz w:val="24"/>
                <w:szCs w:val="24"/>
              </w:rPr>
              <w:t>-го участника НМЦ лота,</w:t>
            </w:r>
            <w:r w:rsidRPr="00A60E9E">
              <w:rPr>
                <w:rFonts w:ascii="Times New Roman" w:eastAsia="Times New Roman" w:hAnsi="Times New Roman" w:cs="Times New Roman"/>
                <w:sz w:val="24"/>
                <w:szCs w:val="24"/>
              </w:rPr>
              <w:t xml:space="preserve"> µ=10</w:t>
            </w:r>
            <w:r w:rsidRPr="00A60E9E">
              <w:rPr>
                <w:rFonts w:ascii="Times New Roman" w:hAnsi="Times New Roman" w:cs="Times New Roman"/>
                <w:sz w:val="24"/>
                <w:szCs w:val="24"/>
              </w:rPr>
              <w:t>;</w:t>
            </w:r>
          </w:p>
        </w:tc>
      </w:tr>
      <w:tr w:rsidR="00D53A27" w:rsidRPr="00A60E9E" w:rsidTr="00D53A27">
        <w:trPr>
          <w:trHeight w:val="1145"/>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3A27" w:rsidRPr="00A60E9E" w:rsidRDefault="00D53A27" w:rsidP="002E1828">
            <w:pPr>
              <w:rPr>
                <w:rFonts w:ascii="Times New Roman" w:eastAsia="Times New Roman" w:hAnsi="Times New Roman" w:cs="Times New Roman"/>
                <w:b/>
                <w:sz w:val="24"/>
                <w:szCs w:val="24"/>
                <w:lang w:eastAsia="ru-RU"/>
              </w:rPr>
            </w:pPr>
          </w:p>
        </w:tc>
        <w:tc>
          <w:tcPr>
            <w:tcW w:w="6615" w:type="dxa"/>
            <w:tcBorders>
              <w:top w:val="single" w:sz="4" w:space="0" w:color="auto"/>
              <w:left w:val="single" w:sz="4" w:space="0" w:color="auto"/>
              <w:bottom w:val="single" w:sz="4" w:space="0" w:color="auto"/>
              <w:right w:val="single" w:sz="4" w:space="0" w:color="auto"/>
            </w:tcBorders>
            <w:vAlign w:val="center"/>
            <w:hideMark/>
          </w:tcPr>
          <w:p w:rsidR="00D53A27" w:rsidRPr="00A60E9E" w:rsidRDefault="00D53A27" w:rsidP="002E1828">
            <w:pPr>
              <w:jc w:val="center"/>
              <w:rPr>
                <w:rFonts w:ascii="Times New Roman" w:eastAsia="Times New Roman" w:hAnsi="Times New Roman" w:cs="Times New Roman"/>
                <w:sz w:val="24"/>
                <w:szCs w:val="24"/>
                <w:lang w:eastAsia="ru-RU"/>
              </w:rPr>
            </w:pPr>
            <w:r w:rsidRPr="00A60E9E">
              <w:rPr>
                <w:rFonts w:ascii="Times New Roman" w:eastAsia="Times New Roman" w:hAnsi="Times New Roman" w:cs="Times New Roman"/>
                <w:sz w:val="24"/>
                <w:szCs w:val="24"/>
              </w:rPr>
              <w:t>Параметры</w:t>
            </w:r>
            <w:proofErr w:type="gramStart"/>
            <w:r w:rsidRPr="00A60E9E">
              <w:rPr>
                <w:rFonts w:ascii="Times New Roman" w:eastAsia="Times New Roman" w:hAnsi="Times New Roman" w:cs="Times New Roman"/>
                <w:sz w:val="24"/>
                <w:szCs w:val="24"/>
              </w:rPr>
              <w:t xml:space="preserve"> </w:t>
            </w:r>
            <m:oMath>
              <m:sSub>
                <m:sSubPr>
                  <m:ctrlPr>
                    <w:rPr>
                      <w:rFonts w:ascii="Cambria Math" w:hAnsi="Cambria Math"/>
                      <w:i/>
                      <w:sz w:val="24"/>
                      <w:szCs w:val="24"/>
                    </w:rPr>
                  </m:ctrlPr>
                </m:sSubPr>
                <m:e>
                  <m:r>
                    <w:rPr>
                      <w:rFonts w:ascii="Cambria Math" w:hAnsi="Cambria Math"/>
                      <w:sz w:val="24"/>
                      <w:szCs w:val="24"/>
                    </w:rPr>
                    <m:t>С</m:t>
                  </m:r>
                  <w:proofErr w:type="gramEnd"/>
                </m:e>
                <m:sub>
                  <m:r>
                    <w:rPr>
                      <w:rFonts w:ascii="Cambria Math" w:hAnsi="Cambria Math"/>
                      <w:sz w:val="24"/>
                      <w:szCs w:val="24"/>
                    </w:rPr>
                    <m:t>n</m:t>
                  </m:r>
                </m:sub>
              </m:sSub>
              <m:r>
                <w:rPr>
                  <w:rFonts w:ascii="Cambria Math" w:hAnsi="Cambria Math"/>
                  <w:sz w:val="24"/>
                  <w:szCs w:val="24"/>
                </w:rPr>
                <m:t xml:space="preserve"> и</m:t>
              </m:r>
            </m:oMath>
            <w:r w:rsidRPr="00A60E9E">
              <w:rPr>
                <w:rFonts w:ascii="Times New Roman" w:eastAsia="Times New Roman" w:hAnsi="Times New Roman" w:cs="Times New Roman"/>
                <w:sz w:val="24"/>
                <w:szCs w:val="24"/>
              </w:rPr>
              <w:t xml:space="preserve"> </w:t>
            </w:r>
            <w:r w:rsidRPr="00A60E9E">
              <w:rPr>
                <w:rFonts w:ascii="Times New Roman" w:eastAsia="Times New Roman" w:hAnsi="Times New Roman" w:cs="Times New Roman"/>
                <w:sz w:val="24"/>
                <w:szCs w:val="24"/>
                <w:lang w:val="en-US"/>
              </w:rPr>
              <w:t>n</w:t>
            </w:r>
            <w:r w:rsidRPr="00A60E9E">
              <w:rPr>
                <w:rFonts w:ascii="Times New Roman" w:eastAsia="Times New Roman" w:hAnsi="Times New Roman" w:cs="Times New Roman"/>
                <w:sz w:val="24"/>
                <w:szCs w:val="24"/>
              </w:rPr>
              <w:t xml:space="preserve"> принимаются к расчету</w:t>
            </w:r>
            <w:r w:rsidRPr="00A60E9E">
              <w:rPr>
                <w:rFonts w:ascii="Times New Roman" w:eastAsia="Times New Roman" w:hAnsi="Times New Roman" w:cs="Times New Roman"/>
                <w:sz w:val="24"/>
                <w:szCs w:val="24"/>
                <w:lang w:eastAsia="ru-RU"/>
              </w:rPr>
              <w:t xml:space="preserve"> на основании данных, представленных Участником в справке об опыте выполнения Работ/Услуг (Форма 5) Документации о закупке и </w:t>
            </w:r>
            <w:r w:rsidRPr="00A60E9E">
              <w:rPr>
                <w:rFonts w:ascii="Times New Roman" w:eastAsia="Times New Roman" w:hAnsi="Times New Roman" w:cs="Times New Roman"/>
                <w:sz w:val="24"/>
                <w:szCs w:val="24"/>
              </w:rPr>
              <w:t>актов выполненных работ/оказанных услуг</w:t>
            </w:r>
            <w:r w:rsidRPr="00A60E9E">
              <w:rPr>
                <w:rFonts w:ascii="Times New Roman" w:eastAsia="Times New Roman" w:hAnsi="Times New Roman" w:cs="Times New Roman"/>
                <w:sz w:val="24"/>
                <w:szCs w:val="24"/>
                <w:vertAlign w:val="superscript"/>
              </w:rPr>
              <w:footnoteReference w:id="2"/>
            </w:r>
            <w:r w:rsidRPr="00A60E9E">
              <w:rPr>
                <w:rFonts w:ascii="Times New Roman" w:eastAsia="Times New Roman" w:hAnsi="Times New Roman" w:cs="Times New Roman"/>
                <w:sz w:val="24"/>
                <w:szCs w:val="24"/>
                <w:lang w:eastAsia="ru-RU"/>
              </w:rPr>
              <w:t>.</w:t>
            </w:r>
          </w:p>
        </w:tc>
        <w:tc>
          <w:tcPr>
            <w:tcW w:w="6175" w:type="dxa"/>
            <w:vMerge/>
            <w:tcBorders>
              <w:top w:val="single" w:sz="4" w:space="0" w:color="auto"/>
              <w:left w:val="single" w:sz="4" w:space="0" w:color="auto"/>
              <w:bottom w:val="single" w:sz="4" w:space="0" w:color="auto"/>
              <w:right w:val="single" w:sz="4" w:space="0" w:color="auto"/>
            </w:tcBorders>
            <w:vAlign w:val="center"/>
            <w:hideMark/>
          </w:tcPr>
          <w:p w:rsidR="00D53A27" w:rsidRPr="00A60E9E" w:rsidRDefault="00D53A27" w:rsidP="002E1828">
            <w:pPr>
              <w:rPr>
                <w:rFonts w:ascii="Times New Roman" w:hAnsi="Times New Roman" w:cs="Times New Roman"/>
                <w:sz w:val="24"/>
                <w:szCs w:val="24"/>
              </w:rPr>
            </w:pPr>
          </w:p>
        </w:tc>
      </w:tr>
    </w:tbl>
    <w:p w:rsidR="00D53A27" w:rsidRPr="00A60E9E" w:rsidRDefault="00D53A27" w:rsidP="00D53A27">
      <w:pPr>
        <w:spacing w:after="0" w:line="240" w:lineRule="auto"/>
      </w:pPr>
    </w:p>
    <w:p w:rsidR="00FB7C54" w:rsidRDefault="00FB7C54" w:rsidP="00FB7C54">
      <w:pPr>
        <w:spacing w:after="0" w:line="240" w:lineRule="auto"/>
        <w:rPr>
          <w:rFonts w:ascii="Times New Roman" w:hAnsi="Times New Roman" w:cs="Times New Roman"/>
          <w:sz w:val="20"/>
          <w:szCs w:val="20"/>
          <w:highlight w:val="yellow"/>
        </w:rPr>
      </w:pPr>
    </w:p>
    <w:sectPr w:rsidR="00FB7C54" w:rsidSect="00BD5BF1">
      <w:pgSz w:w="16838" w:h="11906" w:orient="landscape"/>
      <w:pgMar w:top="426" w:right="1134" w:bottom="56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7F80" w:rsidRDefault="007C7F80" w:rsidP="002D7F4F">
      <w:pPr>
        <w:spacing w:after="0" w:line="240" w:lineRule="auto"/>
      </w:pPr>
      <w:r>
        <w:separator/>
      </w:r>
    </w:p>
  </w:endnote>
  <w:endnote w:type="continuationSeparator" w:id="0">
    <w:p w:rsidR="007C7F80" w:rsidRDefault="007C7F80" w:rsidP="002D7F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FPEF">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7F80" w:rsidRDefault="007C7F80" w:rsidP="002D7F4F">
      <w:pPr>
        <w:spacing w:after="0" w:line="240" w:lineRule="auto"/>
      </w:pPr>
      <w:r>
        <w:separator/>
      </w:r>
    </w:p>
  </w:footnote>
  <w:footnote w:type="continuationSeparator" w:id="0">
    <w:p w:rsidR="007C7F80" w:rsidRDefault="007C7F80" w:rsidP="002D7F4F">
      <w:pPr>
        <w:spacing w:after="0" w:line="240" w:lineRule="auto"/>
      </w:pPr>
      <w:r>
        <w:continuationSeparator/>
      </w:r>
    </w:p>
  </w:footnote>
  <w:footnote w:id="1">
    <w:p w:rsidR="00797013" w:rsidRPr="001059B2" w:rsidRDefault="00797013" w:rsidP="002A501F">
      <w:pPr>
        <w:pStyle w:val="a7"/>
        <w:rPr>
          <w:rFonts w:ascii="Times New Roman" w:hAnsi="Times New Roman" w:cs="Times New Roman"/>
          <w:sz w:val="16"/>
          <w:szCs w:val="16"/>
        </w:rPr>
      </w:pPr>
      <w:r w:rsidRPr="001059B2">
        <w:rPr>
          <w:rStyle w:val="a9"/>
          <w:rFonts w:ascii="Times New Roman" w:hAnsi="Times New Roman" w:cs="Times New Roman"/>
          <w:sz w:val="16"/>
          <w:szCs w:val="16"/>
        </w:rPr>
        <w:footnoteRef/>
      </w:r>
      <w:r w:rsidRPr="001059B2">
        <w:rPr>
          <w:rFonts w:ascii="Times New Roman" w:hAnsi="Times New Roman" w:cs="Times New Roman"/>
          <w:sz w:val="16"/>
          <w:szCs w:val="16"/>
        </w:rPr>
        <w:t xml:space="preserve"> По результатам анализа заявок Заказчик (Организатор) представляет Комиссии информацию для принятия решений,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 установленным в документации о запросе предложений. Комиссия имеет право отклонить такие заявки. При этом если заявка одного из участников по какому-либо критерию не была отклонена, то заявки остальных Участников по этому критерию также не отклоняются.</w:t>
      </w:r>
    </w:p>
  </w:footnote>
  <w:footnote w:id="2">
    <w:p w:rsidR="00D53A27" w:rsidRPr="00A60E9E" w:rsidRDefault="00D53A27" w:rsidP="00D53A27">
      <w:pPr>
        <w:pStyle w:val="a7"/>
        <w:rPr>
          <w:rFonts w:ascii="Times New Roman" w:hAnsi="Times New Roman" w:cs="Times New Roman"/>
        </w:rPr>
      </w:pPr>
      <w:r w:rsidRPr="00A60E9E">
        <w:rPr>
          <w:rStyle w:val="a9"/>
          <w:rFonts w:ascii="Times New Roman" w:hAnsi="Times New Roman" w:cs="Times New Roman"/>
        </w:rPr>
        <w:footnoteRef/>
      </w:r>
      <w:r w:rsidRPr="00A60E9E">
        <w:rPr>
          <w:rFonts w:ascii="Times New Roman" w:hAnsi="Times New Roman" w:cs="Times New Roman"/>
        </w:rPr>
        <w:t xml:space="preserve"> В случае закупки строительно-монтажных работ или работ на строительство объектов под ключ, стоимость определяется исходя из актов приемки объекта строительства</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32A0"/>
    <w:rsid w:val="0001534D"/>
    <w:rsid w:val="00016C73"/>
    <w:rsid w:val="00040BAB"/>
    <w:rsid w:val="00046C45"/>
    <w:rsid w:val="00061009"/>
    <w:rsid w:val="00077100"/>
    <w:rsid w:val="00077AFA"/>
    <w:rsid w:val="000969F1"/>
    <w:rsid w:val="000A0F97"/>
    <w:rsid w:val="000A1309"/>
    <w:rsid w:val="000B0673"/>
    <w:rsid w:val="000B50E2"/>
    <w:rsid w:val="000C7931"/>
    <w:rsid w:val="000F098A"/>
    <w:rsid w:val="00103250"/>
    <w:rsid w:val="0013089A"/>
    <w:rsid w:val="0013103E"/>
    <w:rsid w:val="00134C59"/>
    <w:rsid w:val="0014154E"/>
    <w:rsid w:val="00145031"/>
    <w:rsid w:val="00161114"/>
    <w:rsid w:val="00171AD0"/>
    <w:rsid w:val="0017372C"/>
    <w:rsid w:val="001822C4"/>
    <w:rsid w:val="00187DB7"/>
    <w:rsid w:val="00194E9A"/>
    <w:rsid w:val="00194FDD"/>
    <w:rsid w:val="001976ED"/>
    <w:rsid w:val="001A3183"/>
    <w:rsid w:val="001C5DBB"/>
    <w:rsid w:val="001D668E"/>
    <w:rsid w:val="0020432C"/>
    <w:rsid w:val="00206FB2"/>
    <w:rsid w:val="00210857"/>
    <w:rsid w:val="0021163D"/>
    <w:rsid w:val="00217364"/>
    <w:rsid w:val="002173EE"/>
    <w:rsid w:val="00224014"/>
    <w:rsid w:val="002339C8"/>
    <w:rsid w:val="00236DE2"/>
    <w:rsid w:val="00237411"/>
    <w:rsid w:val="00262718"/>
    <w:rsid w:val="00265191"/>
    <w:rsid w:val="00271D9B"/>
    <w:rsid w:val="002801DA"/>
    <w:rsid w:val="00294A5A"/>
    <w:rsid w:val="002A501F"/>
    <w:rsid w:val="002B20E5"/>
    <w:rsid w:val="002D7F4F"/>
    <w:rsid w:val="002F077B"/>
    <w:rsid w:val="0031159C"/>
    <w:rsid w:val="0032277E"/>
    <w:rsid w:val="003408F0"/>
    <w:rsid w:val="00353EF9"/>
    <w:rsid w:val="003636E0"/>
    <w:rsid w:val="003736C9"/>
    <w:rsid w:val="00397156"/>
    <w:rsid w:val="003B05CD"/>
    <w:rsid w:val="003B6EF5"/>
    <w:rsid w:val="003B7AA0"/>
    <w:rsid w:val="003C091E"/>
    <w:rsid w:val="003C1C97"/>
    <w:rsid w:val="003F008B"/>
    <w:rsid w:val="003F15AA"/>
    <w:rsid w:val="003F45D0"/>
    <w:rsid w:val="004001D0"/>
    <w:rsid w:val="00452797"/>
    <w:rsid w:val="00467FA3"/>
    <w:rsid w:val="00496A4B"/>
    <w:rsid w:val="004B7304"/>
    <w:rsid w:val="004D120D"/>
    <w:rsid w:val="004E1559"/>
    <w:rsid w:val="004E2CC6"/>
    <w:rsid w:val="004F4A67"/>
    <w:rsid w:val="004F7579"/>
    <w:rsid w:val="0050291A"/>
    <w:rsid w:val="00513E00"/>
    <w:rsid w:val="0052158E"/>
    <w:rsid w:val="00522E30"/>
    <w:rsid w:val="00534356"/>
    <w:rsid w:val="005749C1"/>
    <w:rsid w:val="005B27B5"/>
    <w:rsid w:val="005C700F"/>
    <w:rsid w:val="005D2BBF"/>
    <w:rsid w:val="005E05E3"/>
    <w:rsid w:val="005F39A1"/>
    <w:rsid w:val="006010C7"/>
    <w:rsid w:val="00616A37"/>
    <w:rsid w:val="00616E18"/>
    <w:rsid w:val="0062779D"/>
    <w:rsid w:val="00636196"/>
    <w:rsid w:val="00653783"/>
    <w:rsid w:val="006742A1"/>
    <w:rsid w:val="00674359"/>
    <w:rsid w:val="0069267D"/>
    <w:rsid w:val="006B60DE"/>
    <w:rsid w:val="006B75F0"/>
    <w:rsid w:val="006C1A3F"/>
    <w:rsid w:val="006D640A"/>
    <w:rsid w:val="006E49BB"/>
    <w:rsid w:val="006E4E3D"/>
    <w:rsid w:val="006F05A0"/>
    <w:rsid w:val="00715CB5"/>
    <w:rsid w:val="007233ED"/>
    <w:rsid w:val="00724505"/>
    <w:rsid w:val="00732126"/>
    <w:rsid w:val="007372CA"/>
    <w:rsid w:val="00751455"/>
    <w:rsid w:val="00751D5B"/>
    <w:rsid w:val="00754D86"/>
    <w:rsid w:val="00763096"/>
    <w:rsid w:val="00774407"/>
    <w:rsid w:val="007755A5"/>
    <w:rsid w:val="00782040"/>
    <w:rsid w:val="00791C4B"/>
    <w:rsid w:val="00797013"/>
    <w:rsid w:val="007A0734"/>
    <w:rsid w:val="007A5402"/>
    <w:rsid w:val="007B228A"/>
    <w:rsid w:val="007B2DC2"/>
    <w:rsid w:val="007C7F80"/>
    <w:rsid w:val="007E522E"/>
    <w:rsid w:val="007F4469"/>
    <w:rsid w:val="007F70D3"/>
    <w:rsid w:val="00830107"/>
    <w:rsid w:val="00844551"/>
    <w:rsid w:val="00851496"/>
    <w:rsid w:val="00856B23"/>
    <w:rsid w:val="00857DCA"/>
    <w:rsid w:val="008624BE"/>
    <w:rsid w:val="00893A1A"/>
    <w:rsid w:val="00894CCB"/>
    <w:rsid w:val="008A3FF5"/>
    <w:rsid w:val="008A525C"/>
    <w:rsid w:val="008B2FF6"/>
    <w:rsid w:val="008D07F2"/>
    <w:rsid w:val="008D691B"/>
    <w:rsid w:val="008E087A"/>
    <w:rsid w:val="008F3202"/>
    <w:rsid w:val="008F7A82"/>
    <w:rsid w:val="009021F4"/>
    <w:rsid w:val="009048D6"/>
    <w:rsid w:val="009053C4"/>
    <w:rsid w:val="00913FDB"/>
    <w:rsid w:val="00916E5E"/>
    <w:rsid w:val="00930A6A"/>
    <w:rsid w:val="009319D2"/>
    <w:rsid w:val="00943504"/>
    <w:rsid w:val="0094413B"/>
    <w:rsid w:val="00944BBD"/>
    <w:rsid w:val="009541A6"/>
    <w:rsid w:val="00955342"/>
    <w:rsid w:val="00971314"/>
    <w:rsid w:val="009A18B1"/>
    <w:rsid w:val="009A6EAC"/>
    <w:rsid w:val="009C32A0"/>
    <w:rsid w:val="009C5140"/>
    <w:rsid w:val="009D64C6"/>
    <w:rsid w:val="009F3248"/>
    <w:rsid w:val="009F3B05"/>
    <w:rsid w:val="00A03E52"/>
    <w:rsid w:val="00A1454F"/>
    <w:rsid w:val="00A22541"/>
    <w:rsid w:val="00A24B6A"/>
    <w:rsid w:val="00A269B0"/>
    <w:rsid w:val="00A33261"/>
    <w:rsid w:val="00A425D5"/>
    <w:rsid w:val="00A43FB1"/>
    <w:rsid w:val="00A53D33"/>
    <w:rsid w:val="00A569BC"/>
    <w:rsid w:val="00A80155"/>
    <w:rsid w:val="00A810CE"/>
    <w:rsid w:val="00AA01F5"/>
    <w:rsid w:val="00AA1971"/>
    <w:rsid w:val="00AB485B"/>
    <w:rsid w:val="00AE5FFA"/>
    <w:rsid w:val="00AE7AB4"/>
    <w:rsid w:val="00AF2F99"/>
    <w:rsid w:val="00AF3915"/>
    <w:rsid w:val="00B02AD4"/>
    <w:rsid w:val="00B061BC"/>
    <w:rsid w:val="00B12E72"/>
    <w:rsid w:val="00B26DBD"/>
    <w:rsid w:val="00B41AB3"/>
    <w:rsid w:val="00B47108"/>
    <w:rsid w:val="00B50EF8"/>
    <w:rsid w:val="00B56A6F"/>
    <w:rsid w:val="00B65803"/>
    <w:rsid w:val="00B67C30"/>
    <w:rsid w:val="00B769C6"/>
    <w:rsid w:val="00B8027F"/>
    <w:rsid w:val="00BA4E68"/>
    <w:rsid w:val="00BA575A"/>
    <w:rsid w:val="00BB4D16"/>
    <w:rsid w:val="00BC65BF"/>
    <w:rsid w:val="00BC6628"/>
    <w:rsid w:val="00BD3E33"/>
    <w:rsid w:val="00BD5BF1"/>
    <w:rsid w:val="00BE5962"/>
    <w:rsid w:val="00C076E4"/>
    <w:rsid w:val="00C20F4C"/>
    <w:rsid w:val="00C2227B"/>
    <w:rsid w:val="00C4048C"/>
    <w:rsid w:val="00C57903"/>
    <w:rsid w:val="00C67ED5"/>
    <w:rsid w:val="00C73AE0"/>
    <w:rsid w:val="00C81D6A"/>
    <w:rsid w:val="00C83FD5"/>
    <w:rsid w:val="00CB46F8"/>
    <w:rsid w:val="00CB59B8"/>
    <w:rsid w:val="00CC380E"/>
    <w:rsid w:val="00CD3B51"/>
    <w:rsid w:val="00CF6652"/>
    <w:rsid w:val="00CF7208"/>
    <w:rsid w:val="00D20BF9"/>
    <w:rsid w:val="00D22118"/>
    <w:rsid w:val="00D26BE4"/>
    <w:rsid w:val="00D27ACD"/>
    <w:rsid w:val="00D47993"/>
    <w:rsid w:val="00D53A27"/>
    <w:rsid w:val="00D64B62"/>
    <w:rsid w:val="00D93E03"/>
    <w:rsid w:val="00DA5997"/>
    <w:rsid w:val="00DB29C5"/>
    <w:rsid w:val="00DC5E3B"/>
    <w:rsid w:val="00DD2303"/>
    <w:rsid w:val="00DE1D69"/>
    <w:rsid w:val="00DE7221"/>
    <w:rsid w:val="00DF321B"/>
    <w:rsid w:val="00E0053C"/>
    <w:rsid w:val="00E07F7B"/>
    <w:rsid w:val="00E11CC8"/>
    <w:rsid w:val="00E566C9"/>
    <w:rsid w:val="00E7524A"/>
    <w:rsid w:val="00E81E5F"/>
    <w:rsid w:val="00EA6E59"/>
    <w:rsid w:val="00EB7F7B"/>
    <w:rsid w:val="00EC3821"/>
    <w:rsid w:val="00EC751D"/>
    <w:rsid w:val="00ED7AEF"/>
    <w:rsid w:val="00EE03CC"/>
    <w:rsid w:val="00EE323A"/>
    <w:rsid w:val="00EE6C29"/>
    <w:rsid w:val="00EF6898"/>
    <w:rsid w:val="00F05AD5"/>
    <w:rsid w:val="00F1194A"/>
    <w:rsid w:val="00F13F85"/>
    <w:rsid w:val="00F15454"/>
    <w:rsid w:val="00F16B6C"/>
    <w:rsid w:val="00F32F1A"/>
    <w:rsid w:val="00F3718D"/>
    <w:rsid w:val="00F53A97"/>
    <w:rsid w:val="00F808AF"/>
    <w:rsid w:val="00F80DC6"/>
    <w:rsid w:val="00FA0509"/>
    <w:rsid w:val="00FA0A7D"/>
    <w:rsid w:val="00FA186B"/>
    <w:rsid w:val="00FA3495"/>
    <w:rsid w:val="00FB378A"/>
    <w:rsid w:val="00FB7C54"/>
    <w:rsid w:val="00FC01C8"/>
    <w:rsid w:val="00FD131D"/>
    <w:rsid w:val="00FE62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658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77AF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77AFA"/>
    <w:rPr>
      <w:rFonts w:ascii="Tahoma" w:hAnsi="Tahoma" w:cs="Tahoma"/>
      <w:sz w:val="16"/>
      <w:szCs w:val="16"/>
    </w:rPr>
  </w:style>
  <w:style w:type="paragraph" w:styleId="a6">
    <w:name w:val="List Paragraph"/>
    <w:basedOn w:val="a"/>
    <w:uiPriority w:val="34"/>
    <w:qFormat/>
    <w:rsid w:val="00DA5997"/>
    <w:pPr>
      <w:ind w:left="720"/>
      <w:contextualSpacing/>
    </w:pPr>
  </w:style>
  <w:style w:type="paragraph" w:styleId="a7">
    <w:name w:val="footnote text"/>
    <w:basedOn w:val="a"/>
    <w:link w:val="a8"/>
    <w:uiPriority w:val="99"/>
    <w:semiHidden/>
    <w:unhideWhenUsed/>
    <w:rsid w:val="002D7F4F"/>
    <w:pPr>
      <w:spacing w:after="0" w:line="240" w:lineRule="auto"/>
    </w:pPr>
    <w:rPr>
      <w:sz w:val="20"/>
      <w:szCs w:val="20"/>
    </w:rPr>
  </w:style>
  <w:style w:type="character" w:customStyle="1" w:styleId="a8">
    <w:name w:val="Текст сноски Знак"/>
    <w:basedOn w:val="a0"/>
    <w:link w:val="a7"/>
    <w:uiPriority w:val="99"/>
    <w:semiHidden/>
    <w:rsid w:val="002D7F4F"/>
    <w:rPr>
      <w:sz w:val="20"/>
      <w:szCs w:val="20"/>
    </w:rPr>
  </w:style>
  <w:style w:type="character" w:styleId="a9">
    <w:name w:val="footnote reference"/>
    <w:basedOn w:val="a0"/>
    <w:uiPriority w:val="99"/>
    <w:semiHidden/>
    <w:unhideWhenUsed/>
    <w:rsid w:val="002D7F4F"/>
    <w:rPr>
      <w:vertAlign w:val="superscript"/>
    </w:rPr>
  </w:style>
  <w:style w:type="table" w:customStyle="1" w:styleId="1">
    <w:name w:val="Сетка таблицы1"/>
    <w:basedOn w:val="a1"/>
    <w:next w:val="a3"/>
    <w:uiPriority w:val="59"/>
    <w:rsid w:val="003636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658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77AF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077AFA"/>
    <w:rPr>
      <w:rFonts w:ascii="Tahoma" w:hAnsi="Tahoma" w:cs="Tahoma"/>
      <w:sz w:val="16"/>
      <w:szCs w:val="16"/>
    </w:rPr>
  </w:style>
  <w:style w:type="paragraph" w:styleId="a6">
    <w:name w:val="List Paragraph"/>
    <w:basedOn w:val="a"/>
    <w:uiPriority w:val="34"/>
    <w:qFormat/>
    <w:rsid w:val="00DA5997"/>
    <w:pPr>
      <w:ind w:left="720"/>
      <w:contextualSpacing/>
    </w:pPr>
  </w:style>
  <w:style w:type="paragraph" w:styleId="a7">
    <w:name w:val="footnote text"/>
    <w:basedOn w:val="a"/>
    <w:link w:val="a8"/>
    <w:uiPriority w:val="99"/>
    <w:semiHidden/>
    <w:unhideWhenUsed/>
    <w:rsid w:val="002D7F4F"/>
    <w:pPr>
      <w:spacing w:after="0" w:line="240" w:lineRule="auto"/>
    </w:pPr>
    <w:rPr>
      <w:sz w:val="20"/>
      <w:szCs w:val="20"/>
    </w:rPr>
  </w:style>
  <w:style w:type="character" w:customStyle="1" w:styleId="a8">
    <w:name w:val="Текст сноски Знак"/>
    <w:basedOn w:val="a0"/>
    <w:link w:val="a7"/>
    <w:uiPriority w:val="99"/>
    <w:semiHidden/>
    <w:rsid w:val="002D7F4F"/>
    <w:rPr>
      <w:sz w:val="20"/>
      <w:szCs w:val="20"/>
    </w:rPr>
  </w:style>
  <w:style w:type="character" w:styleId="a9">
    <w:name w:val="footnote reference"/>
    <w:basedOn w:val="a0"/>
    <w:uiPriority w:val="99"/>
    <w:semiHidden/>
    <w:unhideWhenUsed/>
    <w:rsid w:val="002D7F4F"/>
    <w:rPr>
      <w:vertAlign w:val="superscript"/>
    </w:rPr>
  </w:style>
  <w:style w:type="table" w:customStyle="1" w:styleId="1">
    <w:name w:val="Сетка таблицы1"/>
    <w:basedOn w:val="a1"/>
    <w:next w:val="a3"/>
    <w:uiPriority w:val="59"/>
    <w:rsid w:val="003636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331868">
      <w:bodyDiv w:val="1"/>
      <w:marLeft w:val="0"/>
      <w:marRight w:val="0"/>
      <w:marTop w:val="0"/>
      <w:marBottom w:val="0"/>
      <w:divBdr>
        <w:top w:val="none" w:sz="0" w:space="0" w:color="auto"/>
        <w:left w:val="none" w:sz="0" w:space="0" w:color="auto"/>
        <w:bottom w:val="none" w:sz="0" w:space="0" w:color="auto"/>
        <w:right w:val="none" w:sz="0" w:space="0" w:color="auto"/>
      </w:divBdr>
    </w:div>
    <w:div w:id="797573555">
      <w:bodyDiv w:val="1"/>
      <w:marLeft w:val="0"/>
      <w:marRight w:val="0"/>
      <w:marTop w:val="0"/>
      <w:marBottom w:val="0"/>
      <w:divBdr>
        <w:top w:val="none" w:sz="0" w:space="0" w:color="auto"/>
        <w:left w:val="none" w:sz="0" w:space="0" w:color="auto"/>
        <w:bottom w:val="none" w:sz="0" w:space="0" w:color="auto"/>
        <w:right w:val="none" w:sz="0" w:space="0" w:color="auto"/>
      </w:divBdr>
    </w:div>
    <w:div w:id="803737166">
      <w:bodyDiv w:val="1"/>
      <w:marLeft w:val="0"/>
      <w:marRight w:val="0"/>
      <w:marTop w:val="0"/>
      <w:marBottom w:val="0"/>
      <w:divBdr>
        <w:top w:val="none" w:sz="0" w:space="0" w:color="auto"/>
        <w:left w:val="none" w:sz="0" w:space="0" w:color="auto"/>
        <w:bottom w:val="none" w:sz="0" w:space="0" w:color="auto"/>
        <w:right w:val="none" w:sz="0" w:space="0" w:color="auto"/>
      </w:divBdr>
    </w:div>
    <w:div w:id="820385818">
      <w:bodyDiv w:val="1"/>
      <w:marLeft w:val="0"/>
      <w:marRight w:val="0"/>
      <w:marTop w:val="0"/>
      <w:marBottom w:val="0"/>
      <w:divBdr>
        <w:top w:val="none" w:sz="0" w:space="0" w:color="auto"/>
        <w:left w:val="none" w:sz="0" w:space="0" w:color="auto"/>
        <w:bottom w:val="none" w:sz="0" w:space="0" w:color="auto"/>
        <w:right w:val="none" w:sz="0" w:space="0" w:color="auto"/>
      </w:divBdr>
    </w:div>
    <w:div w:id="894004657">
      <w:bodyDiv w:val="1"/>
      <w:marLeft w:val="0"/>
      <w:marRight w:val="0"/>
      <w:marTop w:val="0"/>
      <w:marBottom w:val="0"/>
      <w:divBdr>
        <w:top w:val="none" w:sz="0" w:space="0" w:color="auto"/>
        <w:left w:val="none" w:sz="0" w:space="0" w:color="auto"/>
        <w:bottom w:val="none" w:sz="0" w:space="0" w:color="auto"/>
        <w:right w:val="none" w:sz="0" w:space="0" w:color="auto"/>
      </w:divBdr>
    </w:div>
    <w:div w:id="894394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E1D0F-27E4-476C-BC97-43224098D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2822</Words>
  <Characters>16087</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Gazprom JSC</Company>
  <LinksUpToDate>false</LinksUpToDate>
  <CharactersWithSpaces>18872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Филиппов Антон Германович</dc:creator>
  <cp:lastModifiedBy>Молчанов Антон Игоревич</cp:lastModifiedBy>
  <cp:revision>29</cp:revision>
  <cp:lastPrinted>2014-07-30T14:50:00Z</cp:lastPrinted>
  <dcterms:created xsi:type="dcterms:W3CDTF">2015-10-06T12:40:00Z</dcterms:created>
  <dcterms:modified xsi:type="dcterms:W3CDTF">2018-04-28T10:20:00Z</dcterms:modified>
</cp:coreProperties>
</file>